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21CA" w:rsidRPr="008F21CA" w:rsidRDefault="008F21CA" w:rsidP="008F21C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F21CA"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>СОВЕТ ДЕПУТАТОВ</w:t>
      </w:r>
      <w:r w:rsidRPr="008F21C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F21CA"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>БАРАТАЕВСКОГО СЕЛЬСОВЕТА</w:t>
      </w:r>
    </w:p>
    <w:p w:rsidR="008F21CA" w:rsidRPr="008F21CA" w:rsidRDefault="008F21CA" w:rsidP="008F21CA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8F21CA">
        <w:rPr>
          <w:rFonts w:ascii="Times New Roman" w:eastAsia="Calibri" w:hAnsi="Times New Roman" w:cs="Times New Roman"/>
          <w:b/>
          <w:bCs/>
          <w:spacing w:val="-2"/>
          <w:sz w:val="24"/>
          <w:szCs w:val="24"/>
        </w:rPr>
        <w:t>БОЛОТНИНСКОГО  РАЙОНА</w:t>
      </w:r>
      <w:proofErr w:type="gramEnd"/>
      <w:r w:rsidRPr="008F21CA">
        <w:rPr>
          <w:rFonts w:ascii="Times New Roman" w:eastAsia="Calibri" w:hAnsi="Times New Roman" w:cs="Times New Roman"/>
          <w:b/>
          <w:bCs/>
          <w:spacing w:val="-2"/>
          <w:sz w:val="24"/>
          <w:szCs w:val="24"/>
        </w:rPr>
        <w:t xml:space="preserve"> НОВОСИБИРСКОЙ ОБЛАСТИ</w:t>
      </w:r>
    </w:p>
    <w:p w:rsidR="008F21CA" w:rsidRPr="008F21CA" w:rsidRDefault="008F21CA" w:rsidP="008F21CA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F21CA">
        <w:rPr>
          <w:rFonts w:ascii="Times New Roman" w:eastAsia="Calibri" w:hAnsi="Times New Roman" w:cs="Times New Roman"/>
          <w:sz w:val="24"/>
          <w:szCs w:val="24"/>
        </w:rPr>
        <w:t>шестого созыва</w:t>
      </w:r>
    </w:p>
    <w:p w:rsidR="008F21CA" w:rsidRPr="008F21CA" w:rsidRDefault="008F21CA" w:rsidP="008F21CA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F21CA">
        <w:rPr>
          <w:rFonts w:ascii="Times New Roman" w:eastAsia="Calibri" w:hAnsi="Times New Roman" w:cs="Times New Roman"/>
          <w:b/>
          <w:bCs/>
          <w:spacing w:val="-4"/>
          <w:w w:val="128"/>
          <w:sz w:val="24"/>
          <w:szCs w:val="24"/>
        </w:rPr>
        <w:t>РЕШЕНИЕ</w:t>
      </w:r>
    </w:p>
    <w:p w:rsidR="008F21CA" w:rsidRPr="008F21CA" w:rsidRDefault="00041490" w:rsidP="008F21CA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43</w:t>
      </w:r>
      <w:r w:rsidR="008F21CA" w:rsidRPr="008F21CA">
        <w:rPr>
          <w:rFonts w:ascii="Times New Roman" w:eastAsia="Calibri" w:hAnsi="Times New Roman" w:cs="Times New Roman"/>
          <w:sz w:val="24"/>
          <w:szCs w:val="24"/>
        </w:rPr>
        <w:t>-ой сессии</w:t>
      </w:r>
    </w:p>
    <w:p w:rsidR="008F21CA" w:rsidRPr="008F21CA" w:rsidRDefault="008F21CA" w:rsidP="008F21CA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8F21CA" w:rsidRPr="008F21CA" w:rsidRDefault="00041490" w:rsidP="008F21CA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«14</w:t>
      </w:r>
      <w:r w:rsidR="008F21CA">
        <w:rPr>
          <w:rFonts w:ascii="Times New Roman" w:eastAsia="Calibri" w:hAnsi="Times New Roman" w:cs="Times New Roman"/>
          <w:sz w:val="24"/>
          <w:szCs w:val="24"/>
        </w:rPr>
        <w:t>» марта202</w:t>
      </w:r>
      <w:r w:rsidR="008F21CA" w:rsidRPr="00041490">
        <w:rPr>
          <w:rFonts w:ascii="Times New Roman" w:eastAsia="Calibri" w:hAnsi="Times New Roman" w:cs="Times New Roman"/>
          <w:sz w:val="24"/>
          <w:szCs w:val="24"/>
        </w:rPr>
        <w:t>4</w:t>
      </w:r>
      <w:r w:rsidR="008F21CA" w:rsidRPr="008F21CA">
        <w:rPr>
          <w:rFonts w:ascii="Times New Roman" w:eastAsia="Calibri" w:hAnsi="Times New Roman" w:cs="Times New Roman"/>
          <w:sz w:val="24"/>
          <w:szCs w:val="24"/>
        </w:rPr>
        <w:t xml:space="preserve"> г.</w:t>
      </w:r>
      <w:r w:rsidR="008F21CA" w:rsidRPr="008F21CA">
        <w:rPr>
          <w:rFonts w:ascii="Times New Roman" w:eastAsia="Calibri" w:hAnsi="Times New Roman" w:cs="Times New Roman"/>
          <w:sz w:val="24"/>
          <w:szCs w:val="24"/>
        </w:rPr>
        <w:tab/>
        <w:t>д. Баратаевка</w:t>
      </w:r>
      <w:r w:rsidR="008F21CA" w:rsidRPr="008F21CA">
        <w:rPr>
          <w:rFonts w:ascii="Times New Roman" w:eastAsia="Calibri" w:hAnsi="Times New Roman" w:cs="Times New Roman"/>
          <w:sz w:val="24"/>
          <w:szCs w:val="24"/>
        </w:rPr>
        <w:tab/>
      </w:r>
      <w:proofErr w:type="gramStart"/>
      <w:r>
        <w:rPr>
          <w:rFonts w:ascii="Times New Roman" w:eastAsia="Calibri" w:hAnsi="Times New Roman" w:cs="Times New Roman"/>
          <w:iCs/>
          <w:spacing w:val="-22"/>
          <w:sz w:val="24"/>
          <w:szCs w:val="24"/>
        </w:rPr>
        <w:t>№  119</w:t>
      </w:r>
      <w:proofErr w:type="gramEnd"/>
    </w:p>
    <w:p w:rsidR="008F21CA" w:rsidRPr="008F21CA" w:rsidRDefault="008F21CA" w:rsidP="008F21C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F21CA">
        <w:rPr>
          <w:rFonts w:ascii="Times New Roman" w:eastAsia="Calibri" w:hAnsi="Times New Roman" w:cs="Times New Roman"/>
          <w:sz w:val="24"/>
          <w:szCs w:val="24"/>
        </w:rPr>
        <w:t xml:space="preserve">           </w:t>
      </w:r>
    </w:p>
    <w:p w:rsidR="008F21CA" w:rsidRPr="008F21CA" w:rsidRDefault="008F21CA" w:rsidP="008F21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8F21CA" w:rsidRPr="008F21CA" w:rsidRDefault="008F21CA" w:rsidP="008F21CA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F21CA">
        <w:rPr>
          <w:rFonts w:ascii="Times New Roman" w:eastAsia="Calibri" w:hAnsi="Times New Roman" w:cs="Times New Roman"/>
          <w:b/>
          <w:sz w:val="24"/>
          <w:szCs w:val="24"/>
        </w:rPr>
        <w:t>О ВНЕСЕНИИ ИЗМЕНЕНИЙ В УСТАВ СЕЛЬСКОГО ПОСЕЛЕНИЯ                      БАРАТАЕВСКОГО СЕЛЬСОВЕТА БОЛОТНИНСКОГО МУНИЦИПАЛЬНОГО                      РАЙОНА НОВОСИБИРСКОЙ ОБЛАСТИ</w:t>
      </w:r>
    </w:p>
    <w:p w:rsidR="008F21CA" w:rsidRPr="008F21CA" w:rsidRDefault="008F21CA" w:rsidP="008F21CA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pacing w:val="-1"/>
          <w:sz w:val="24"/>
          <w:szCs w:val="24"/>
        </w:rPr>
      </w:pPr>
    </w:p>
    <w:p w:rsidR="008F21CA" w:rsidRPr="008F21CA" w:rsidRDefault="008F21CA" w:rsidP="008F21CA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eastAsia="Calibri" w:hAnsi="Times New Roman" w:cs="Times New Roman"/>
          <w:color w:val="000000"/>
          <w:spacing w:val="-1"/>
          <w:sz w:val="24"/>
          <w:szCs w:val="24"/>
        </w:rPr>
      </w:pPr>
      <w:r w:rsidRPr="008F21CA">
        <w:rPr>
          <w:rFonts w:ascii="Times New Roman" w:eastAsia="Calibri" w:hAnsi="Times New Roman" w:cs="Times New Roman"/>
          <w:color w:val="000000"/>
          <w:spacing w:val="-1"/>
          <w:sz w:val="24"/>
          <w:szCs w:val="24"/>
        </w:rPr>
        <w:t>В соответствии со ст. 7, 35, 44 Федерального закона от 06.10.2003 № 131-ФЗ «Об общих принципах организации местного самоуправления в Российской Федерации» Совет депутатов Баратаевского сельсовета Болотнинского района Новосибирской области</w:t>
      </w:r>
    </w:p>
    <w:p w:rsidR="008F21CA" w:rsidRPr="008F21CA" w:rsidRDefault="008F21CA" w:rsidP="008F21CA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eastAsia="Calibri" w:hAnsi="Times New Roman" w:cs="Times New Roman"/>
          <w:color w:val="000000"/>
          <w:spacing w:val="-1"/>
          <w:sz w:val="24"/>
          <w:szCs w:val="24"/>
        </w:rPr>
      </w:pPr>
    </w:p>
    <w:p w:rsidR="008F21CA" w:rsidRPr="008F21CA" w:rsidRDefault="008F21CA" w:rsidP="008F21CA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eastAsia="Calibri" w:hAnsi="Times New Roman" w:cs="Times New Roman"/>
          <w:b/>
          <w:color w:val="000000"/>
          <w:spacing w:val="-1"/>
          <w:sz w:val="24"/>
          <w:szCs w:val="24"/>
        </w:rPr>
      </w:pPr>
      <w:r w:rsidRPr="008F21CA">
        <w:rPr>
          <w:rFonts w:ascii="Times New Roman" w:eastAsia="Calibri" w:hAnsi="Times New Roman" w:cs="Times New Roman"/>
          <w:b/>
          <w:color w:val="000000"/>
          <w:spacing w:val="-1"/>
          <w:sz w:val="24"/>
          <w:szCs w:val="24"/>
        </w:rPr>
        <w:t>РЕШИЛ:</w:t>
      </w:r>
    </w:p>
    <w:p w:rsidR="008F21CA" w:rsidRPr="008F21CA" w:rsidRDefault="008F21CA" w:rsidP="008F21CA">
      <w:pPr>
        <w:spacing w:after="0" w:line="240" w:lineRule="auto"/>
        <w:ind w:firstLine="710"/>
        <w:rPr>
          <w:rFonts w:ascii="Times New Roman" w:eastAsia="Calibri" w:hAnsi="Times New Roman" w:cs="Times New Roman"/>
          <w:sz w:val="24"/>
          <w:szCs w:val="24"/>
        </w:rPr>
      </w:pPr>
    </w:p>
    <w:p w:rsidR="008F21CA" w:rsidRPr="008F21CA" w:rsidRDefault="008F21CA" w:rsidP="008F21CA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F21CA">
        <w:rPr>
          <w:rFonts w:ascii="Times New Roman" w:eastAsia="Calibri" w:hAnsi="Times New Roman" w:cs="Times New Roman"/>
          <w:color w:val="000000"/>
          <w:spacing w:val="-21"/>
          <w:sz w:val="24"/>
          <w:szCs w:val="24"/>
        </w:rPr>
        <w:t>1.</w:t>
      </w:r>
      <w:r w:rsidRPr="008F21CA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8F21CA">
        <w:rPr>
          <w:rFonts w:ascii="Times New Roman" w:eastAsia="Calibri" w:hAnsi="Times New Roman" w:cs="Times New Roman"/>
          <w:sz w:val="24"/>
          <w:szCs w:val="24"/>
        </w:rPr>
        <w:t>Внести в Устав сельского поселения Баратаевского сельсовета Болотнинского муниципального района Новосибирской области следующие изменения:</w:t>
      </w:r>
    </w:p>
    <w:p w:rsidR="008F21CA" w:rsidRPr="008F21CA" w:rsidRDefault="008F21CA" w:rsidP="008F21CA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F21CA" w:rsidRPr="008F21CA" w:rsidRDefault="008F21CA" w:rsidP="008F21C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F21CA">
        <w:rPr>
          <w:rFonts w:ascii="Times New Roman" w:eastAsia="Calibri" w:hAnsi="Times New Roman" w:cs="Times New Roman"/>
          <w:b/>
          <w:sz w:val="24"/>
          <w:szCs w:val="24"/>
        </w:rPr>
        <w:t xml:space="preserve">1.1 </w:t>
      </w:r>
      <w:r>
        <w:rPr>
          <w:rFonts w:ascii="Times New Roman" w:eastAsia="Calibri" w:hAnsi="Times New Roman" w:cs="Times New Roman"/>
          <w:b/>
          <w:sz w:val="24"/>
          <w:szCs w:val="24"/>
        </w:rPr>
        <w:t>Статью 22.1 Депутат Совета депутатов изложить в следующей редакции:</w:t>
      </w:r>
    </w:p>
    <w:p w:rsidR="008F21CA" w:rsidRPr="008F21CA" w:rsidRDefault="008F21CA" w:rsidP="008F21CA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43224" w:rsidRPr="008F21CA" w:rsidRDefault="008F21CA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«</w:t>
      </w:r>
      <w:r w:rsidR="00D43224"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1.</w:t>
      </w:r>
      <w:r w:rsidR="00041490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bookmarkStart w:id="0" w:name="_GoBack"/>
      <w:bookmarkEnd w:id="0"/>
      <w:r w:rsidR="00D43224"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Депутат Совета депутатов (далее – депутат) избирается на муниципальных выборах на основе всеобщего, равного и прямого избирательного права при тайном голосовании в порядке, установленном действующим законодательством, сроком на пять лет.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2.  Ни один депутат Совета депутатов не осуществляет свои полномочия на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постоянной основе.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3 Полномочия депутата начинаются со дня его избрания. Днем окончания срока, на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который избираются депутаты Совета депутатов, является второе воскресение сентября года, в котором истекает срок полномочий депутатов Совета депутатов, за исключением случаев, предусмотренных федеральным законом. Полномочия депутата прекращаются со дня начала работы Совета депутатов нового созыва.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4 Депутат должен соблюдать ограничения и запреты и исполнять обязанности, которые установлены Федеральным законом от 25.12.2008 № 273-ФЗ «О противодействии коррупции» и другими федеральными законами. Полномочия депутата прекращаются досрочно в случае несоблюдения ограничений, запретов, неисполнения обязанностей, установленных Федеральным законом от 25.12.2008 № 273-ФЗ «О противодействии коррупции», Федеральным законом от 03.12.2012           № 230-ФЗ «О контроле за соответствием расходов лиц, замещающих государственные должности, и иных лиц их доходам».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4.1. Представление сведений о доходах, расходах, об имуществе и обязательствах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имущественного характера депутатами, осуществляющими свои полномочия на непостоянной основе, а также обеспечение доступа к такой информации, осуществляется в соответствии с частью 4.2 статьи 12.1 Федерального закона от 25.12.2008 № 273-ФЗ «О противодействии коррупции».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4.2. Депутат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 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</w:t>
      </w: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lastRenderedPageBreak/>
        <w:t>случае, если несоблюдение таких ограничений, запретов и требований, а также неисполнение таких обязанностей признается следствием не зависящих от указанных лиц обстоятельств в порядке, предусмотренном частями 3- 6 статьи 13 Федерального закона от 25.12.2008 № 273-ФЗ «О противодействии коррупции».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5 Полномочия депутата прекращаются досрочно в случае: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  1) смерти;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  2) отставки по собственному желанию;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  3) признания судом недееспособным или ограниченно дееспособным;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 4) признания судом безвестно отсутствующим или объявления умершим;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 5) вступления в отношении его в законную силу обвинительного приговора суда;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 6) выезда за пределы Российской Федерации на постоянное место жительства;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 7) прекращения гражданства Российской Федерации либо гражданства иностранного государства - участника международного договора Российской Федерации, в соответствии с которым иностранный гражданин имеет право быть избранным в органы местного</w:t>
      </w:r>
      <w:r w:rsidR="00F67C89"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самоуправления, наличия гражданства (подданства) иностранного государства либо вида на</w:t>
      </w:r>
      <w:r w:rsidR="00F67C89"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жительство или иного документа, подтверждающего право на постоянное проживание на</w:t>
      </w:r>
      <w:r w:rsidR="00F67C89"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территории иностранного государства гражданина Российской Федерации либо иностранного</w:t>
      </w:r>
      <w:r w:rsidR="00F67C89"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гражданина, имеющего право на основании международного договора Российской Федерации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быть избранным в органы местного самоуправления, если иное не предусмотрено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международным договором Российской Федерации;</w:t>
      </w:r>
    </w:p>
    <w:p w:rsidR="00D43224" w:rsidRPr="008F21CA" w:rsidRDefault="00F67C89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 </w:t>
      </w:r>
      <w:r w:rsidR="00D43224"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8) отзыва избирателями;</w:t>
      </w:r>
    </w:p>
    <w:p w:rsidR="00D43224" w:rsidRPr="008F21CA" w:rsidRDefault="00F67C89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 </w:t>
      </w:r>
      <w:r w:rsidR="00D43224"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9) досрочного прекращения полномочий Совета депутатов;</w:t>
      </w:r>
    </w:p>
    <w:p w:rsidR="00D43224" w:rsidRPr="008F21CA" w:rsidRDefault="00F67C89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</w:t>
      </w:r>
      <w:r w:rsidR="00D43224"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10) призыва на военную службу или направления на заменяющую ее альтернативную</w:t>
      </w: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D43224"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гражданскую службу;</w:t>
      </w:r>
    </w:p>
    <w:p w:rsidR="00D43224" w:rsidRPr="008F21CA" w:rsidRDefault="00F67C89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</w:t>
      </w:r>
      <w:r w:rsidR="00D43224"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11) в иных случаях, установленных Федеральным законом от 06.10.2003 № 131-ФЗ «Об</w:t>
      </w: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D43224"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общих принципах организации местного самоуправления в Российской Федерации» и иными</w:t>
      </w: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D43224"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федеральными законами.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6 Полномочия депутата прекращаются досрочно в случае несоблюдения ограничений,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установленных Федеральным законом от 06.10.2003 № 131-ФЗ «Об общих принципах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организации местного самоуправления в Российской Федерации.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6.1. Полномочия депутата прекращаются досрочно решением представительного органа</w:t>
      </w:r>
      <w:r w:rsidR="00F67C89"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муниципального образования в случае отсутствия депутата без уважительных причин на всех</w:t>
      </w:r>
      <w:r w:rsidR="00F67C89"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заседаниях представительного органа муниципального образования в течение шести месяцев</w:t>
      </w:r>
      <w:r w:rsidR="00F67C89"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подряд.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7</w:t>
      </w:r>
      <w:r w:rsid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. </w:t>
      </w: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Решение Совета депутатов о досрочном прекращении полномочий депутата Совета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депутатов принимается не позднее чем через 30 дней со дня появления основания для досрочного</w:t>
      </w:r>
      <w:r w:rsidR="00F67C89"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прекращения полномочий, а если это основание появилось в период между сессиями Совета</w:t>
      </w:r>
      <w:r w:rsidR="00F67C89"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депутатов, – не позднее чем через три месяца со дня появления такого основания.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 случае обращения Губернатора Новосибирской области с заявлением о досрочном</w:t>
      </w:r>
    </w:p>
    <w:p w:rsidR="00D43224" w:rsidRPr="008F21CA" w:rsidRDefault="00D43224" w:rsidP="00D432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прекращении полномочий депутата представительного органа муниципального образования</w:t>
      </w:r>
      <w:r w:rsidR="00F67C89"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днем появления основания для досрочного прекращения полномочий является день поступления</w:t>
      </w:r>
      <w:r w:rsidR="00F67C89"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 представительный орган муниципального образования данного заявления.</w:t>
      </w:r>
      <w:r w:rsidR="008F21CA" w:rsidRPr="008F21C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»</w:t>
      </w:r>
    </w:p>
    <w:p w:rsidR="008F21CA" w:rsidRPr="008F21CA" w:rsidRDefault="008F21CA" w:rsidP="008F21CA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F21CA">
        <w:rPr>
          <w:rFonts w:ascii="Times New Roman" w:eastAsia="Calibri" w:hAnsi="Times New Roman" w:cs="Times New Roman"/>
          <w:sz w:val="24"/>
          <w:szCs w:val="24"/>
        </w:rPr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Баратаевского сельсовета Болотнинского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8F21CA" w:rsidRPr="008F21CA" w:rsidRDefault="008F21CA" w:rsidP="008F21CA"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r w:rsidRPr="008F21CA">
        <w:rPr>
          <w:rFonts w:ascii="Times New Roman" w:eastAsia="Calibri" w:hAnsi="Times New Roman" w:cs="Times New Roman"/>
          <w:sz w:val="24"/>
          <w:szCs w:val="24"/>
        </w:rPr>
        <w:lastRenderedPageBreak/>
        <w:t>3. Главе Баратаевского сельсовета Болотнинского района Новосибирской области опубликовать муниципальный правовой акт Баратаевского сельсовета после государственной регистрации в течение 7 дней</w:t>
      </w:r>
      <w:r w:rsidRPr="008F21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8F21CA">
        <w:rPr>
          <w:rFonts w:ascii="Times New Roman" w:eastAsia="Calibri" w:hAnsi="Times New Roman" w:cs="Times New Roman"/>
          <w:sz w:val="24"/>
          <w:szCs w:val="24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8F21CA" w:rsidRPr="008F21CA" w:rsidRDefault="008F21CA" w:rsidP="008F21C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F21CA">
        <w:rPr>
          <w:rFonts w:ascii="Times New Roman" w:eastAsia="Calibri" w:hAnsi="Times New Roman" w:cs="Times New Roman"/>
          <w:sz w:val="24"/>
          <w:szCs w:val="24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</w:t>
      </w:r>
      <w:proofErr w:type="gramStart"/>
      <w:r w:rsidRPr="008F21CA">
        <w:rPr>
          <w:rFonts w:ascii="Times New Roman" w:eastAsia="Calibri" w:hAnsi="Times New Roman" w:cs="Times New Roman"/>
          <w:sz w:val="24"/>
          <w:szCs w:val="24"/>
        </w:rPr>
        <w:t>опубликования  муниципального</w:t>
      </w:r>
      <w:proofErr w:type="gramEnd"/>
      <w:r w:rsidRPr="008F21CA">
        <w:rPr>
          <w:rFonts w:ascii="Times New Roman" w:eastAsia="Calibri" w:hAnsi="Times New Roman" w:cs="Times New Roman"/>
          <w:sz w:val="24"/>
          <w:szCs w:val="24"/>
        </w:rPr>
        <w:t xml:space="preserve"> правового акта Баратаевского сельсовета Болотнинского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8F21CA" w:rsidRPr="008F21CA" w:rsidRDefault="008F21CA" w:rsidP="008F21C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F21CA">
        <w:rPr>
          <w:rFonts w:ascii="Times New Roman" w:eastAsia="Calibri" w:hAnsi="Times New Roman" w:cs="Times New Roman"/>
          <w:sz w:val="24"/>
          <w:szCs w:val="24"/>
        </w:rPr>
        <w:t>5. Настоящее решение вступает в силу после государственной регистрации и опубликования в официальном периодическом печатном издании «Бюллетень органов местного самоуправления Баратаевского сельсовета».</w:t>
      </w:r>
    </w:p>
    <w:p w:rsidR="00FE65D2" w:rsidRDefault="00FE65D2" w:rsidP="00D43224">
      <w:pPr>
        <w:jc w:val="both"/>
      </w:pPr>
    </w:p>
    <w:p w:rsidR="008F21CA" w:rsidRDefault="008F21CA" w:rsidP="00D43224">
      <w:pPr>
        <w:jc w:val="both"/>
      </w:pPr>
    </w:p>
    <w:p w:rsidR="008F21CA" w:rsidRDefault="008F21CA" w:rsidP="00D43224">
      <w:pPr>
        <w:jc w:val="both"/>
      </w:pPr>
    </w:p>
    <w:p w:rsidR="008F21CA" w:rsidRDefault="008F21CA" w:rsidP="00D43224">
      <w:pPr>
        <w:jc w:val="both"/>
      </w:pPr>
    </w:p>
    <w:p w:rsidR="008F21CA" w:rsidRDefault="008F21CA" w:rsidP="00D43224">
      <w:pPr>
        <w:jc w:val="both"/>
      </w:pPr>
    </w:p>
    <w:p w:rsidR="008F21CA" w:rsidRPr="008F21CA" w:rsidRDefault="008F21CA" w:rsidP="008F21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F21CA">
        <w:rPr>
          <w:rFonts w:ascii="Times New Roman" w:eastAsia="Calibri" w:hAnsi="Times New Roman" w:cs="Times New Roman"/>
          <w:sz w:val="24"/>
          <w:szCs w:val="24"/>
        </w:rPr>
        <w:t>Председатель Совета депута</w:t>
      </w:r>
      <w:r>
        <w:rPr>
          <w:rFonts w:ascii="Times New Roman" w:eastAsia="Calibri" w:hAnsi="Times New Roman" w:cs="Times New Roman"/>
          <w:sz w:val="24"/>
          <w:szCs w:val="24"/>
        </w:rPr>
        <w:t xml:space="preserve">тов                                 </w:t>
      </w:r>
      <w:r w:rsidRPr="008F21CA">
        <w:rPr>
          <w:rFonts w:ascii="Times New Roman" w:eastAsia="Calibri" w:hAnsi="Times New Roman" w:cs="Times New Roman"/>
          <w:sz w:val="24"/>
          <w:szCs w:val="24"/>
        </w:rPr>
        <w:t xml:space="preserve">    Глава Баратаевского сельсовета</w:t>
      </w:r>
    </w:p>
    <w:p w:rsidR="008F21CA" w:rsidRPr="008F21CA" w:rsidRDefault="008F21CA" w:rsidP="008F21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F21CA">
        <w:rPr>
          <w:rFonts w:ascii="Times New Roman" w:eastAsia="Calibri" w:hAnsi="Times New Roman" w:cs="Times New Roman"/>
          <w:sz w:val="24"/>
          <w:szCs w:val="24"/>
        </w:rPr>
        <w:t xml:space="preserve">Баратаевского сельсовета                           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</w:t>
      </w:r>
      <w:r w:rsidRPr="008F21CA">
        <w:rPr>
          <w:rFonts w:ascii="Times New Roman" w:eastAsia="Calibri" w:hAnsi="Times New Roman" w:cs="Times New Roman"/>
          <w:sz w:val="24"/>
          <w:szCs w:val="24"/>
        </w:rPr>
        <w:t xml:space="preserve">  Болотнинского района</w:t>
      </w:r>
    </w:p>
    <w:p w:rsidR="008F21CA" w:rsidRPr="008F21CA" w:rsidRDefault="008F21CA" w:rsidP="008F21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F21CA">
        <w:rPr>
          <w:rFonts w:ascii="Times New Roman" w:eastAsia="Calibri" w:hAnsi="Times New Roman" w:cs="Times New Roman"/>
          <w:sz w:val="24"/>
          <w:szCs w:val="24"/>
        </w:rPr>
        <w:t xml:space="preserve">Болотнинского района                             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Pr="008F21CA">
        <w:rPr>
          <w:rFonts w:ascii="Times New Roman" w:eastAsia="Calibri" w:hAnsi="Times New Roman" w:cs="Times New Roman"/>
          <w:sz w:val="24"/>
          <w:szCs w:val="24"/>
        </w:rPr>
        <w:t xml:space="preserve">    Новосибирской области</w:t>
      </w:r>
    </w:p>
    <w:p w:rsidR="008F21CA" w:rsidRPr="008F21CA" w:rsidRDefault="008F21CA" w:rsidP="008F21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vertAlign w:val="superscript"/>
        </w:rPr>
      </w:pPr>
      <w:r w:rsidRPr="008F21CA">
        <w:rPr>
          <w:rFonts w:ascii="Times New Roman" w:eastAsia="Calibri" w:hAnsi="Times New Roman" w:cs="Times New Roman"/>
          <w:sz w:val="24"/>
          <w:szCs w:val="24"/>
        </w:rPr>
        <w:t xml:space="preserve">Новосибирской области                                                           </w:t>
      </w:r>
    </w:p>
    <w:p w:rsidR="008F21CA" w:rsidRPr="008F21CA" w:rsidRDefault="008F21CA" w:rsidP="008F21C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8F21CA" w:rsidRPr="008F21CA" w:rsidRDefault="008F21CA" w:rsidP="008F21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F21CA">
        <w:rPr>
          <w:rFonts w:ascii="Times New Roman" w:eastAsia="Calibri" w:hAnsi="Times New Roman" w:cs="Times New Roman"/>
          <w:sz w:val="24"/>
          <w:szCs w:val="24"/>
        </w:rPr>
        <w:t xml:space="preserve">_________ Н.В. </w:t>
      </w:r>
      <w:proofErr w:type="spellStart"/>
      <w:r w:rsidRPr="008F21CA">
        <w:rPr>
          <w:rFonts w:ascii="Times New Roman" w:eastAsia="Calibri" w:hAnsi="Times New Roman" w:cs="Times New Roman"/>
          <w:sz w:val="24"/>
          <w:szCs w:val="24"/>
        </w:rPr>
        <w:t>Жорова</w:t>
      </w:r>
      <w:proofErr w:type="spellEnd"/>
      <w:r w:rsidRPr="008F21CA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_________</w:t>
      </w:r>
      <w:proofErr w:type="gramStart"/>
      <w:r w:rsidRPr="008F21CA">
        <w:rPr>
          <w:rFonts w:ascii="Times New Roman" w:eastAsia="Calibri" w:hAnsi="Times New Roman" w:cs="Times New Roman"/>
          <w:sz w:val="24"/>
          <w:szCs w:val="24"/>
        </w:rPr>
        <w:t>_  Н.А.</w:t>
      </w:r>
      <w:proofErr w:type="gramEnd"/>
      <w:r w:rsidRPr="008F21CA">
        <w:rPr>
          <w:rFonts w:ascii="Times New Roman" w:eastAsia="Calibri" w:hAnsi="Times New Roman" w:cs="Times New Roman"/>
          <w:sz w:val="24"/>
          <w:szCs w:val="24"/>
        </w:rPr>
        <w:t xml:space="preserve"> Дементьева</w:t>
      </w:r>
    </w:p>
    <w:p w:rsidR="008F21CA" w:rsidRPr="008F21CA" w:rsidRDefault="008F21CA" w:rsidP="008F21C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:rsidR="008F21CA" w:rsidRDefault="008F21CA" w:rsidP="00D43224">
      <w:pPr>
        <w:jc w:val="both"/>
      </w:pPr>
    </w:p>
    <w:sectPr w:rsidR="008F21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3224"/>
    <w:rsid w:val="00041490"/>
    <w:rsid w:val="003B3BFC"/>
    <w:rsid w:val="008F21CA"/>
    <w:rsid w:val="00D43224"/>
    <w:rsid w:val="00F67C89"/>
    <w:rsid w:val="00FE6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EAF80F"/>
  <w15:chartTrackingRefBased/>
  <w15:docId w15:val="{3F93C3D2-3426-4747-861E-13BF7AD34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14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4149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280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7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1136</Words>
  <Characters>6480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Баратаевка</dc:creator>
  <cp:keywords/>
  <dc:description/>
  <cp:lastModifiedBy>Баратаевка</cp:lastModifiedBy>
  <cp:revision>6</cp:revision>
  <cp:lastPrinted>2024-03-22T02:30:00Z</cp:lastPrinted>
  <dcterms:created xsi:type="dcterms:W3CDTF">2024-03-20T09:46:00Z</dcterms:created>
  <dcterms:modified xsi:type="dcterms:W3CDTF">2024-03-22T02:47:00Z</dcterms:modified>
</cp:coreProperties>
</file>