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E3" w:rsidRDefault="005E74E3" w:rsidP="005E7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БАРАТАЕВСКОГО СЕЛЬСОВЕТА</w:t>
      </w:r>
    </w:p>
    <w:p w:rsidR="005E74E3" w:rsidRDefault="005E74E3" w:rsidP="005E7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5E74E3" w:rsidRDefault="005E74E3" w:rsidP="005E74E3">
      <w:pPr>
        <w:rPr>
          <w:sz w:val="28"/>
          <w:szCs w:val="28"/>
        </w:rPr>
      </w:pPr>
    </w:p>
    <w:p w:rsidR="005E74E3" w:rsidRDefault="005E74E3" w:rsidP="005E74E3">
      <w:pPr>
        <w:rPr>
          <w:sz w:val="28"/>
          <w:szCs w:val="28"/>
        </w:rPr>
      </w:pPr>
    </w:p>
    <w:p w:rsidR="005E74E3" w:rsidRDefault="005E74E3" w:rsidP="005E74E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E74E3" w:rsidRDefault="005E74E3" w:rsidP="005E74E3">
      <w:pPr>
        <w:jc w:val="center"/>
        <w:rPr>
          <w:b/>
          <w:sz w:val="28"/>
          <w:szCs w:val="28"/>
        </w:rPr>
      </w:pPr>
    </w:p>
    <w:p w:rsidR="005E74E3" w:rsidRDefault="00885143" w:rsidP="005E7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21.10. 2024</w:t>
      </w:r>
      <w:r w:rsidR="005E74E3">
        <w:rPr>
          <w:b/>
          <w:sz w:val="28"/>
          <w:szCs w:val="28"/>
        </w:rPr>
        <w:t xml:space="preserve"> г.  </w:t>
      </w:r>
      <w:r w:rsidR="005E74E3">
        <w:rPr>
          <w:b/>
          <w:sz w:val="28"/>
          <w:szCs w:val="28"/>
        </w:rPr>
        <w:tab/>
      </w:r>
      <w:r w:rsidR="005E74E3">
        <w:rPr>
          <w:b/>
          <w:sz w:val="28"/>
          <w:szCs w:val="28"/>
        </w:rPr>
        <w:tab/>
      </w:r>
      <w:r w:rsidR="005E74E3">
        <w:rPr>
          <w:b/>
          <w:sz w:val="28"/>
          <w:szCs w:val="28"/>
        </w:rPr>
        <w:tab/>
      </w:r>
      <w:r w:rsidR="005E74E3">
        <w:rPr>
          <w:b/>
          <w:sz w:val="28"/>
          <w:szCs w:val="28"/>
        </w:rPr>
        <w:tab/>
      </w:r>
      <w:r w:rsidR="005E74E3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     № 50/1</w:t>
      </w:r>
      <w:bookmarkStart w:id="0" w:name="_GoBack"/>
      <w:bookmarkEnd w:id="0"/>
    </w:p>
    <w:p w:rsidR="005E74E3" w:rsidRDefault="005E74E3" w:rsidP="005E74E3">
      <w:pPr>
        <w:rPr>
          <w:b/>
          <w:sz w:val="28"/>
          <w:szCs w:val="28"/>
        </w:rPr>
      </w:pPr>
    </w:p>
    <w:p w:rsidR="005E74E3" w:rsidRDefault="005E74E3" w:rsidP="005E74E3">
      <w:pPr>
        <w:jc w:val="both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муниципальной целевой</w:t>
      </w:r>
    </w:p>
    <w:p w:rsidR="005E74E3" w:rsidRDefault="005E74E3" w:rsidP="005E74E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«Повышение безопасности дорожного движения</w:t>
      </w:r>
    </w:p>
    <w:p w:rsidR="005E74E3" w:rsidRDefault="005E74E3" w:rsidP="005E74E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85143">
        <w:rPr>
          <w:color w:val="000000"/>
          <w:sz w:val="28"/>
          <w:szCs w:val="28"/>
        </w:rPr>
        <w:t xml:space="preserve"> Баратаевском </w:t>
      </w:r>
      <w:proofErr w:type="gramStart"/>
      <w:r w:rsidR="00885143">
        <w:rPr>
          <w:color w:val="000000"/>
          <w:sz w:val="28"/>
          <w:szCs w:val="28"/>
        </w:rPr>
        <w:t>сельсовете  в</w:t>
      </w:r>
      <w:proofErr w:type="gramEnd"/>
      <w:r w:rsidR="00885143">
        <w:rPr>
          <w:color w:val="000000"/>
          <w:sz w:val="28"/>
          <w:szCs w:val="28"/>
        </w:rPr>
        <w:t xml:space="preserve"> 2024-2026</w:t>
      </w:r>
      <w:r>
        <w:rPr>
          <w:color w:val="000000"/>
          <w:sz w:val="28"/>
          <w:szCs w:val="28"/>
        </w:rPr>
        <w:t>г.г.»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года, Уставом Баратаевского сельсовета, администрация Баратаевского сельсовета</w:t>
      </w:r>
    </w:p>
    <w:p w:rsidR="005E74E3" w:rsidRDefault="005E74E3" w:rsidP="005E74E3">
      <w:pPr>
        <w:jc w:val="both"/>
        <w:rPr>
          <w:color w:val="000000"/>
          <w:sz w:val="28"/>
          <w:szCs w:val="28"/>
        </w:rPr>
      </w:pPr>
    </w:p>
    <w:p w:rsidR="005E74E3" w:rsidRDefault="005E74E3" w:rsidP="005E74E3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Утвердить муниципальную целевую </w:t>
      </w:r>
      <w:proofErr w:type="gramStart"/>
      <w:r>
        <w:rPr>
          <w:color w:val="000000"/>
          <w:sz w:val="28"/>
          <w:szCs w:val="28"/>
        </w:rPr>
        <w:t>программу  «</w:t>
      </w:r>
      <w:proofErr w:type="gramEnd"/>
      <w:r>
        <w:rPr>
          <w:color w:val="000000"/>
          <w:sz w:val="28"/>
          <w:szCs w:val="28"/>
        </w:rPr>
        <w:t>Повышение безопасности дорожного движения в</w:t>
      </w:r>
      <w:r w:rsidR="00885143">
        <w:rPr>
          <w:color w:val="000000"/>
          <w:sz w:val="28"/>
          <w:szCs w:val="28"/>
        </w:rPr>
        <w:t xml:space="preserve"> Баратаевском сельсовете  в 2024</w:t>
      </w:r>
      <w:r>
        <w:rPr>
          <w:color w:val="000000"/>
          <w:sz w:val="28"/>
          <w:szCs w:val="28"/>
        </w:rPr>
        <w:t>-2</w:t>
      </w:r>
      <w:r w:rsidR="00885143">
        <w:rPr>
          <w:color w:val="000000"/>
          <w:sz w:val="28"/>
          <w:szCs w:val="28"/>
        </w:rPr>
        <w:t>026</w:t>
      </w:r>
      <w:r>
        <w:rPr>
          <w:color w:val="000000"/>
          <w:sz w:val="28"/>
          <w:szCs w:val="28"/>
        </w:rPr>
        <w:t>г.г.»</w:t>
      </w:r>
    </w:p>
    <w:p w:rsidR="005E74E3" w:rsidRDefault="005E74E3" w:rsidP="005E74E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>
        <w:rPr>
          <w:sz w:val="28"/>
          <w:szCs w:val="28"/>
        </w:rPr>
        <w:t>Постановление вступает в силу с момента официального опубликования (обнародования).</w:t>
      </w:r>
    </w:p>
    <w:p w:rsidR="005E74E3" w:rsidRDefault="005E74E3" w:rsidP="005E74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Контроль за исполнением настоящего постановления оставляю за собой.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Н.А.Дементьева</w:t>
      </w:r>
    </w:p>
    <w:p w:rsidR="005E74E3" w:rsidRDefault="005E74E3" w:rsidP="005E74E3">
      <w:pPr>
        <w:shd w:val="clear" w:color="auto" w:fill="FFFFFF"/>
        <w:rPr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74E3" w:rsidRDefault="005E74E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74E3" w:rsidRDefault="00885143" w:rsidP="005E74E3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 50</w:t>
      </w:r>
      <w:proofErr w:type="gramEnd"/>
      <w:r>
        <w:rPr>
          <w:rFonts w:ascii="Times New Roman" w:hAnsi="Times New Roman" w:cs="Times New Roman"/>
          <w:sz w:val="24"/>
          <w:szCs w:val="24"/>
        </w:rPr>
        <w:t>/1 от 21.10.2024</w:t>
      </w:r>
      <w:r w:rsidR="005E74E3">
        <w:rPr>
          <w:rFonts w:ascii="Times New Roman" w:hAnsi="Times New Roman" w:cs="Times New Roman"/>
          <w:sz w:val="24"/>
          <w:szCs w:val="24"/>
        </w:rPr>
        <w:t>г.</w:t>
      </w:r>
    </w:p>
    <w:p w:rsidR="005E74E3" w:rsidRDefault="005E74E3" w:rsidP="005E74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ЦЕЛЕВАЯ ПРОГРАММА</w:t>
      </w:r>
    </w:p>
    <w:p w:rsidR="005E74E3" w:rsidRDefault="005E74E3" w:rsidP="005E74E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"ПОВЫШЕНИЕ БЕЗОПАСНОСТИ</w:t>
      </w:r>
    </w:p>
    <w:p w:rsidR="005E74E3" w:rsidRDefault="005E74E3" w:rsidP="005E74E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ДОРОЖНОГО ДВИЖЕНИЯ В БАРАТАЕВСКОМ СЕЛЬСОВЕТЕ БОЛОТНИНСКОГО РАЙОНА НОВОСИБИРСКОЙ ОБЛАСТИ </w:t>
      </w:r>
    </w:p>
    <w:p w:rsidR="005E74E3" w:rsidRDefault="00885143" w:rsidP="005E74E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2024- 2026</w:t>
      </w:r>
      <w:r w:rsidR="005E74E3">
        <w:rPr>
          <w:rFonts w:ascii="Times New Roman" w:hAnsi="Times New Roman" w:cs="Times New Roman"/>
          <w:sz w:val="24"/>
          <w:szCs w:val="24"/>
        </w:rPr>
        <w:t>ГГ</w:t>
      </w:r>
      <w:r w:rsidR="005E74E3">
        <w:rPr>
          <w:rFonts w:ascii="Times New Roman" w:hAnsi="Times New Roman" w:cs="Times New Roman"/>
          <w:sz w:val="36"/>
          <w:szCs w:val="36"/>
        </w:rPr>
        <w:t>"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5E74E3" w:rsidRDefault="005E74E3" w:rsidP="005E74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МУНИЦИПАЛЬНАЯ ЦЕЛЕВАЯ ПРОГРАММА</w:t>
      </w:r>
    </w:p>
    <w:p w:rsidR="005E74E3" w:rsidRDefault="005E74E3" w:rsidP="005E74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"ПОВЫШЕНИЕ БЕЗОПАСНОСТИ ДОРОЖНОГО ДВИЖЕНИЯ В БАРАТАЕВСКОМ СЕЛЬСОВЕТЕ БОЛОТНИНСКОГО РАЙОНА </w:t>
      </w:r>
      <w:r w:rsidR="00885143">
        <w:rPr>
          <w:rFonts w:ascii="Times New Roman" w:hAnsi="Times New Roman" w:cs="Times New Roman"/>
          <w:sz w:val="24"/>
          <w:szCs w:val="28"/>
        </w:rPr>
        <w:t>НОВОСИБИРСКОЙ ОБЛАСТИ В 2024 – 2026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гг</w:t>
      </w:r>
      <w:proofErr w:type="spellEnd"/>
      <w:r>
        <w:rPr>
          <w:rFonts w:ascii="Times New Roman" w:hAnsi="Times New Roman" w:cs="Times New Roman"/>
          <w:sz w:val="24"/>
          <w:szCs w:val="28"/>
        </w:rPr>
        <w:t>"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ПАСПОРТ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079"/>
      </w:tblGrid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5E74E3" w:rsidRDefault="005E74E3" w:rsidP="00DB65C3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Муниципальная целевая программа "Повышение безопасности дорожного движения в Баратаевском сельсовета Болотнинского р</w:t>
            </w:r>
            <w:r w:rsidR="00885143">
              <w:rPr>
                <w:rFonts w:ascii="Times New Roman" w:hAnsi="Times New Roman" w:cs="Times New Roman"/>
                <w:sz w:val="24"/>
                <w:szCs w:val="26"/>
              </w:rPr>
              <w:t>айона Новосибирской области 2024- 2026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годах"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для разработки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Разработчик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Администрация Баратаевского сельсовета   (далее-  поселения)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цели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5E74E3" w:rsidTr="00DB65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  <w:p w:rsidR="005E74E3" w:rsidRDefault="005E74E3" w:rsidP="00DB65C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885143" w:rsidP="00DB65C3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Программа рассчитана на 2024- 2026</w:t>
            </w:r>
            <w:r w:rsidR="005E74E3">
              <w:rPr>
                <w:rFonts w:ascii="Times New Roman" w:hAnsi="Times New Roman" w:cs="Times New Roman"/>
                <w:sz w:val="24"/>
                <w:szCs w:val="26"/>
              </w:rPr>
              <w:t xml:space="preserve"> годы </w:t>
            </w:r>
          </w:p>
        </w:tc>
      </w:tr>
    </w:tbl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b/>
          <w:bCs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Объемы и источники финансирования Программы</w:t>
      </w:r>
    </w:p>
    <w:p w:rsidR="005E74E3" w:rsidRDefault="005E74E3" w:rsidP="005E74E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b/>
          <w:sz w:val="24"/>
          <w:szCs w:val="28"/>
        </w:rPr>
        <w:t>2650,0</w:t>
      </w:r>
      <w:r>
        <w:rPr>
          <w:rFonts w:ascii="Times New Roman" w:hAnsi="Times New Roman" w:cs="Times New Roman"/>
          <w:sz w:val="24"/>
          <w:szCs w:val="28"/>
        </w:rPr>
        <w:t xml:space="preserve"> тыс. рублей, в том числе по годам:</w:t>
      </w: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900"/>
      </w:tblGrid>
      <w:tr w:rsidR="005E74E3" w:rsidTr="00DB65C3">
        <w:trPr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88514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5E74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88514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5E74E3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88514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5E74E3" w:rsidTr="00DB65C3">
        <w:trPr>
          <w:trHeight w:val="9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Местный бюджет Баратаевского сельсовета 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74E3" w:rsidRDefault="005E74E3" w:rsidP="00DB65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E74E3" w:rsidRDefault="005E74E3" w:rsidP="00DB65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</w:tr>
    </w:tbl>
    <w:p w:rsidR="005E74E3" w:rsidRDefault="005E74E3" w:rsidP="005E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5E74E3" w:rsidRDefault="005E74E3" w:rsidP="005E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Ожидаемые конечные результаты Программы</w:t>
      </w: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сокращение к 2</w:t>
      </w:r>
      <w:r w:rsidR="00885143">
        <w:rPr>
          <w:rFonts w:ascii="Times New Roman" w:hAnsi="Times New Roman" w:cs="Times New Roman"/>
          <w:sz w:val="24"/>
          <w:szCs w:val="28"/>
        </w:rPr>
        <w:t>024</w:t>
      </w:r>
      <w:r>
        <w:rPr>
          <w:rFonts w:ascii="Times New Roman" w:hAnsi="Times New Roman" w:cs="Times New Roman"/>
          <w:sz w:val="24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5E74E3" w:rsidRDefault="00885143" w:rsidP="005E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снижение к 2024</w:t>
      </w:r>
      <w:r w:rsidR="005E74E3">
        <w:rPr>
          <w:rFonts w:ascii="Times New Roman" w:hAnsi="Times New Roman" w:cs="Times New Roman"/>
          <w:sz w:val="24"/>
          <w:szCs w:val="28"/>
        </w:rPr>
        <w:t xml:space="preserve"> году количества дорожно-транспортных происшествий с пострадавшими.</w:t>
      </w: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Система организации контроля за исполнением Программы</w:t>
      </w:r>
    </w:p>
    <w:p w:rsidR="005E74E3" w:rsidRDefault="005E74E3" w:rsidP="005E74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ХАРАКТЕРИСТИКА ПРОБЛЕМЫ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Проблема опасности дорожного движения в Баратаевском сельсовете,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-постоянно возрастающая мобильность населения;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 как в населенных пунктах, 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-высокий уровень аварийности и тяжести последствий ДТП (в том числе детский травматизм);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-продолжающееся ухудшение условий дорожного движения в поселениях;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-низкий уровень безопасности перевозок пассажиров автомобильным транспортом.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1.Социально-экономическая острота проблемы.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Межотраслевой и межведомственный характер проблемы.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Применение программно-целевого метода позволит осуществить: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ОСНОВНЫЕ ЦЕЛИ И ЗАДАЧИ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</w:t>
      </w:r>
      <w:r w:rsidR="00885143">
        <w:rPr>
          <w:rFonts w:ascii="Times New Roman" w:hAnsi="Times New Roman" w:cs="Times New Roman"/>
          <w:sz w:val="24"/>
          <w:szCs w:val="28"/>
        </w:rPr>
        <w:t xml:space="preserve"> к 2024</w:t>
      </w:r>
      <w:r>
        <w:rPr>
          <w:rFonts w:ascii="Times New Roman" w:hAnsi="Times New Roman" w:cs="Times New Roman"/>
          <w:sz w:val="24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Условиями достижения целей Программы является решение следующих задач: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-предупреждение опасного поведения участников дорожного движения и профилактика ДТП;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организации движения транспорта и пешеходов в поселении.</w:t>
      </w:r>
    </w:p>
    <w:p w:rsidR="005E74E3" w:rsidRDefault="005E74E3" w:rsidP="005E74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Предусматривается реализация таких мероприятий, как: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III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МЕРОПРИЯТИЙ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Мероприятиями предусматривается: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Улучшение условий движения транспортных средств и пешеходов. 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Совершенствование организации пешеходного движения.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Снижение влияния дорожных условий на возникновение ДТП.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Увеличение пропускной способности улично-дорожной сети. 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Раздел IV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РЕСУРСНОЕ ОБЕСПЕЧЕНИЕ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Баратаевского сельсовета,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из бюджетов других уровней.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Общий объем</w:t>
      </w:r>
      <w:r w:rsidR="00885143">
        <w:rPr>
          <w:rFonts w:ascii="Times New Roman" w:hAnsi="Times New Roman" w:cs="Times New Roman"/>
          <w:sz w:val="24"/>
          <w:szCs w:val="28"/>
        </w:rPr>
        <w:t xml:space="preserve"> финансирования Программы в 2024 - 2026</w:t>
      </w:r>
      <w:r>
        <w:rPr>
          <w:rFonts w:ascii="Times New Roman" w:hAnsi="Times New Roman" w:cs="Times New Roman"/>
          <w:sz w:val="24"/>
          <w:szCs w:val="28"/>
        </w:rPr>
        <w:t xml:space="preserve"> годах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1100,0 </w:t>
      </w:r>
      <w:r>
        <w:rPr>
          <w:rFonts w:ascii="Times New Roman" w:hAnsi="Times New Roman" w:cs="Times New Roman"/>
          <w:b/>
          <w:sz w:val="24"/>
          <w:szCs w:val="28"/>
        </w:rPr>
        <w:t>тыс</w:t>
      </w:r>
      <w:r>
        <w:rPr>
          <w:rFonts w:ascii="Times New Roman" w:hAnsi="Times New Roman" w:cs="Times New Roman"/>
          <w:sz w:val="24"/>
          <w:szCs w:val="28"/>
        </w:rPr>
        <w:t>. рублей и будет корректироваться ежегодно при поступлении субсидий из бюджетов других уровней.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Управление реализацией Программы осуществляет администрация Баратаевского сельсовета. Реализация и контроль за выполнением Программы осуществляются в соответствии с действующим законодательством.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Баратаевского сельсовета.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5E74E3" w:rsidRDefault="005E74E3" w:rsidP="005E74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5E74E3" w:rsidRDefault="005E74E3" w:rsidP="005E7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Баратаевском сельсовете, обеспечить безопасные условия движения на местных автомобильных дорогах.</w:t>
      </w:r>
    </w:p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/>
    <w:p w:rsidR="005E74E3" w:rsidRDefault="005E74E3" w:rsidP="005E74E3">
      <w:pPr>
        <w:rPr>
          <w:b/>
          <w:bCs/>
        </w:rPr>
        <w:sectPr w:rsidR="005E74E3">
          <w:pgSz w:w="11906" w:h="16838"/>
          <w:pgMar w:top="719" w:right="850" w:bottom="1134" w:left="1701" w:header="708" w:footer="708" w:gutter="0"/>
          <w:cols w:space="720"/>
        </w:sectPr>
      </w:pPr>
    </w:p>
    <w:p w:rsidR="005E74E3" w:rsidRDefault="005E74E3" w:rsidP="005E74E3">
      <w:pPr>
        <w:jc w:val="center"/>
        <w:rPr>
          <w:b/>
          <w:bCs/>
        </w:rPr>
      </w:pPr>
      <w:r>
        <w:rPr>
          <w:b/>
          <w:bCs/>
        </w:rPr>
        <w:lastRenderedPageBreak/>
        <w:t>МЕРОПРИЯТИЯ</w:t>
      </w:r>
    </w:p>
    <w:p w:rsidR="005E74E3" w:rsidRDefault="005E74E3" w:rsidP="005E74E3">
      <w:pPr>
        <w:jc w:val="center"/>
        <w:rPr>
          <w:b/>
          <w:bCs/>
        </w:rPr>
      </w:pPr>
      <w:r>
        <w:rPr>
          <w:b/>
          <w:bCs/>
        </w:rPr>
        <w:t>МУНИЦИПАЛЬНОЙ ЦЕЛЕВОЙ ПРОГРАММЫ</w:t>
      </w:r>
    </w:p>
    <w:p w:rsidR="005E74E3" w:rsidRDefault="005E74E3" w:rsidP="005E74E3">
      <w:pPr>
        <w:jc w:val="center"/>
        <w:rPr>
          <w:b/>
          <w:bCs/>
        </w:rPr>
      </w:pPr>
      <w:r>
        <w:rPr>
          <w:b/>
          <w:bCs/>
        </w:rPr>
        <w:t>"ПОВЫШЕНИЕ БЕЗОПАСНОСТИ ДОРОЖНОГО ДВИЖЕНИЯ</w:t>
      </w:r>
    </w:p>
    <w:p w:rsidR="005E74E3" w:rsidRDefault="005E74E3" w:rsidP="005E74E3">
      <w:pPr>
        <w:jc w:val="center"/>
        <w:rPr>
          <w:b/>
          <w:bCs/>
        </w:rPr>
      </w:pPr>
      <w:r>
        <w:rPr>
          <w:b/>
          <w:bCs/>
        </w:rPr>
        <w:t>В</w:t>
      </w:r>
      <w:r w:rsidR="00885143">
        <w:rPr>
          <w:b/>
          <w:bCs/>
        </w:rPr>
        <w:t xml:space="preserve"> БАРАТАЕВСКОМ </w:t>
      </w:r>
      <w:proofErr w:type="gramStart"/>
      <w:r w:rsidR="00885143">
        <w:rPr>
          <w:b/>
          <w:bCs/>
        </w:rPr>
        <w:t>СЕЛЬСОВЕТЕ  В</w:t>
      </w:r>
      <w:proofErr w:type="gramEnd"/>
      <w:r w:rsidR="00885143">
        <w:rPr>
          <w:b/>
          <w:bCs/>
        </w:rPr>
        <w:t xml:space="preserve"> 2024 - 2026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гг</w:t>
      </w:r>
      <w:proofErr w:type="spellEnd"/>
      <w:r>
        <w:rPr>
          <w:b/>
          <w:bCs/>
        </w:rPr>
        <w:t>"</w:t>
      </w:r>
    </w:p>
    <w:p w:rsidR="005E74E3" w:rsidRDefault="005E74E3" w:rsidP="005E74E3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63"/>
        <w:gridCol w:w="2948"/>
        <w:gridCol w:w="2075"/>
        <w:gridCol w:w="2072"/>
        <w:gridCol w:w="1142"/>
        <w:gridCol w:w="781"/>
        <w:gridCol w:w="345"/>
        <w:gridCol w:w="900"/>
        <w:gridCol w:w="900"/>
        <w:gridCol w:w="314"/>
      </w:tblGrid>
      <w:tr w:rsidR="005E74E3" w:rsidTr="00DB65C3">
        <w:trPr>
          <w:gridAfter w:val="1"/>
          <w:wAfter w:w="314" w:type="dxa"/>
          <w:trHeight w:val="393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мероприятий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за выполнение мероприятий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  <w:r>
              <w:rPr>
                <w:b/>
                <w:bCs/>
              </w:rPr>
              <w:br/>
              <w:t>финансирования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  <w:r>
              <w:rPr>
                <w:b/>
                <w:bCs/>
              </w:rPr>
              <w:t>Объем вложений (тыс. руб.)</w:t>
            </w:r>
          </w:p>
        </w:tc>
      </w:tr>
      <w:tr w:rsidR="005E74E3" w:rsidTr="00DB65C3">
        <w:trPr>
          <w:gridAfter w:val="1"/>
          <w:wAfter w:w="314" w:type="dxa"/>
          <w:trHeight w:val="393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 по годам</w:t>
            </w:r>
          </w:p>
        </w:tc>
      </w:tr>
      <w:tr w:rsidR="005E74E3" w:rsidTr="00DB65C3">
        <w:trPr>
          <w:gridAfter w:val="1"/>
          <w:wAfter w:w="314" w:type="dxa"/>
          <w:trHeight w:val="317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885143" w:rsidP="00DB65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885143" w:rsidP="00DB65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885143" w:rsidP="00DB65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</w:tr>
      <w:tr w:rsidR="005E74E3" w:rsidTr="00DB65C3">
        <w:trPr>
          <w:gridAfter w:val="1"/>
          <w:wAfter w:w="314" w:type="dxa"/>
          <w:trHeight w:val="27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E74E3" w:rsidTr="00DB65C3">
        <w:trPr>
          <w:gridAfter w:val="1"/>
          <w:wAfter w:w="314" w:type="dxa"/>
          <w:trHeight w:val="332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Повышение эффективности и контрольно-надзорной деятельности</w:t>
            </w:r>
          </w:p>
        </w:tc>
      </w:tr>
      <w:tr w:rsidR="005E74E3" w:rsidTr="00DB65C3">
        <w:trPr>
          <w:trHeight w:val="147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1.1</w:t>
            </w:r>
          </w:p>
          <w:p w:rsidR="005E74E3" w:rsidRDefault="005E74E3" w:rsidP="00DB65C3">
            <w:pPr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 xml:space="preserve">Создание и ведение реестра муниципальных дорог Баратаевского сельсовета </w:t>
            </w:r>
          </w:p>
          <w:p w:rsidR="005E74E3" w:rsidRDefault="005E74E3" w:rsidP="00DB65C3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Специалист, курирующий вопросы дорожной деятельности</w:t>
            </w:r>
          </w:p>
          <w:p w:rsidR="005E74E3" w:rsidRDefault="005E74E3" w:rsidP="00DB65C3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Местный бюджет Баратаевского сельсовета</w:t>
            </w:r>
          </w:p>
          <w:p w:rsidR="005E74E3" w:rsidRDefault="005E74E3" w:rsidP="00DB65C3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</w:p>
        </w:tc>
      </w:tr>
      <w:tr w:rsidR="005E74E3" w:rsidTr="00DB65C3">
        <w:trPr>
          <w:trHeight w:val="1586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Местный бюджет Баратаевского сельсовета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314" w:type="dxa"/>
            <w:vAlign w:val="center"/>
          </w:tcPr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</w:tc>
      </w:tr>
      <w:tr w:rsidR="005E74E3" w:rsidTr="00DB65C3">
        <w:trPr>
          <w:trHeight w:val="1284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Осуществление контроля за сохранностью дорог местного значения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Местный бюджет Баратаевского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</w:p>
        </w:tc>
      </w:tr>
      <w:tr w:rsidR="005E74E3" w:rsidTr="00DB65C3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gridAfter w:val="1"/>
          <w:wAfter w:w="314" w:type="dxa"/>
          <w:trHeight w:val="317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rPr>
                <w:b/>
                <w:bCs/>
              </w:rPr>
            </w:pPr>
          </w:p>
          <w:p w:rsidR="005E74E3" w:rsidRDefault="005E74E3" w:rsidP="00DB65C3">
            <w:pPr>
              <w:rPr>
                <w:b/>
                <w:bCs/>
              </w:rPr>
            </w:pPr>
          </w:p>
          <w:p w:rsidR="005E74E3" w:rsidRDefault="005E74E3" w:rsidP="00DB65C3">
            <w:pPr>
              <w:rPr>
                <w:b/>
                <w:bCs/>
              </w:rPr>
            </w:pPr>
          </w:p>
          <w:p w:rsidR="005E74E3" w:rsidRDefault="005E74E3" w:rsidP="00DB65C3">
            <w:pPr>
              <w:rPr>
                <w:b/>
                <w:bCs/>
              </w:rPr>
            </w:pPr>
          </w:p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Совершенствование системы управления дорожным движением, на территории Баратаевского сельсовета</w:t>
            </w:r>
          </w:p>
        </w:tc>
      </w:tr>
      <w:tr w:rsidR="005E74E3" w:rsidTr="00DB65C3">
        <w:trPr>
          <w:trHeight w:val="1990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Замена (установка отсутствующих) дорожных знаков на территории Баратаевского сельсовета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Специалист, курирующий вопросы дорожной деятельности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Местный бюджет Баратаевского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40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 </w:t>
            </w:r>
          </w:p>
          <w:p w:rsidR="005E74E3" w:rsidRDefault="005E74E3" w:rsidP="00DB65C3">
            <w:pPr>
              <w:jc w:val="center"/>
            </w:pPr>
            <w:r>
              <w:t> </w:t>
            </w:r>
          </w:p>
        </w:tc>
      </w:tr>
      <w:tr w:rsidR="005E74E3" w:rsidTr="00DB65C3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gridAfter w:val="1"/>
          <w:wAfter w:w="314" w:type="dxa"/>
          <w:trHeight w:val="524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Улучшение состояния дорог и тротуаров на территории Баратаевского сельсовета</w:t>
            </w:r>
          </w:p>
        </w:tc>
      </w:tr>
      <w:tr w:rsidR="005E74E3" w:rsidTr="00DB65C3">
        <w:trPr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Текущий ремонт грунтовых дорог в населенных пунктах Баратаевского сельсовета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Специалист, курирующий вопросы дорожной деятельности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Местный бюджет Баратаевского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300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</w:tc>
      </w:tr>
      <w:tr w:rsidR="005E74E3" w:rsidTr="00DB65C3">
        <w:trPr>
          <w:trHeight w:val="10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trHeight w:val="1269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Расчистка по мере необходимости дорог поселения от снега, подсыпка песком при гололедах.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Местный бюджет Баратаевского сельсовета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300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trHeight w:val="1269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Обустройство автомобильных дорог местного значения прилегающих к детским площадкам (проходящих вдоль детских учреждении)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Местный бюджет Баратаевского сельсовета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100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74E3" w:rsidRDefault="005E74E3" w:rsidP="00DB65C3"/>
        </w:tc>
      </w:tr>
      <w:tr w:rsidR="005E74E3" w:rsidTr="00DB65C3">
        <w:trPr>
          <w:gridAfter w:val="1"/>
          <w:wAfter w:w="314" w:type="dxa"/>
          <w:trHeight w:val="317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</w:p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5E74E3" w:rsidTr="00DB65C3">
        <w:trPr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lastRenderedPageBreak/>
              <w:t>4.1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Библиотекарь </w:t>
            </w:r>
            <w:proofErr w:type="spellStart"/>
            <w:r>
              <w:t>Баратаевской</w:t>
            </w:r>
            <w:proofErr w:type="spellEnd"/>
            <w:r>
              <w:t xml:space="preserve"> сельской библиотекой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Местный бюджет муниципального образования Баратаевское сельское поселение</w:t>
            </w:r>
          </w:p>
          <w:p w:rsidR="005E74E3" w:rsidRDefault="005E74E3" w:rsidP="00DB65C3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Без средств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314" w:type="dxa"/>
            <w:vAlign w:val="center"/>
          </w:tcPr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  <w:p w:rsidR="005E74E3" w:rsidRDefault="005E74E3" w:rsidP="00DB65C3">
            <w:pPr>
              <w:jc w:val="center"/>
            </w:pPr>
          </w:p>
        </w:tc>
      </w:tr>
      <w:tr w:rsidR="005E74E3" w:rsidTr="00DB65C3">
        <w:trPr>
          <w:gridAfter w:val="1"/>
          <w:wAfter w:w="314" w:type="dxa"/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4.2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r>
              <w:t xml:space="preserve">Проведение выставок по безопасности дорожного движения в </w:t>
            </w:r>
            <w:proofErr w:type="spellStart"/>
            <w:r>
              <w:t>в</w:t>
            </w:r>
            <w:proofErr w:type="spellEnd"/>
            <w:r>
              <w:t xml:space="preserve"> библиотеке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 xml:space="preserve">Библиотекарь </w:t>
            </w:r>
            <w:proofErr w:type="spellStart"/>
            <w:r>
              <w:t>Баратаевской</w:t>
            </w:r>
            <w:proofErr w:type="spellEnd"/>
            <w:r>
              <w:t xml:space="preserve"> сельской библиотекой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Местный бюджет муниципального образования Баратаевское сельское поселение</w:t>
            </w:r>
          </w:p>
          <w:p w:rsidR="005E74E3" w:rsidRDefault="005E74E3" w:rsidP="00DB65C3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  <w:rPr>
                <w:bCs/>
              </w:rPr>
            </w:pPr>
            <w:r>
              <w:rPr>
                <w:bCs/>
              </w:rPr>
              <w:t>Без средств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4E3" w:rsidRDefault="005E74E3" w:rsidP="00DB65C3">
            <w:pPr>
              <w:jc w:val="center"/>
            </w:pPr>
            <w:r>
              <w:t>0</w:t>
            </w:r>
          </w:p>
        </w:tc>
      </w:tr>
      <w:tr w:rsidR="005E74E3" w:rsidTr="00DB65C3">
        <w:trPr>
          <w:gridAfter w:val="1"/>
          <w:wAfter w:w="314" w:type="dxa"/>
          <w:trHeight w:val="408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E74E3" w:rsidTr="00DB65C3">
        <w:trPr>
          <w:gridAfter w:val="1"/>
          <w:wAfter w:w="314" w:type="dxa"/>
          <w:trHeight w:val="408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по Программе (тыс. руб.)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74E3" w:rsidRDefault="005E74E3" w:rsidP="00DB6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700</w:t>
            </w:r>
          </w:p>
        </w:tc>
      </w:tr>
    </w:tbl>
    <w:p w:rsidR="005E74E3" w:rsidRDefault="005E74E3" w:rsidP="005E74E3">
      <w:r>
        <w:br w:type="textWrapping" w:clear="all"/>
      </w:r>
    </w:p>
    <w:p w:rsidR="005E74E3" w:rsidRDefault="005E74E3" w:rsidP="005E74E3"/>
    <w:p w:rsidR="005E74E3" w:rsidRDefault="005E74E3" w:rsidP="005E74E3"/>
    <w:p w:rsidR="006A36D0" w:rsidRDefault="006A36D0"/>
    <w:sectPr w:rsidR="006A36D0" w:rsidSect="00537F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E3"/>
    <w:rsid w:val="005E74E3"/>
    <w:rsid w:val="006A36D0"/>
    <w:rsid w:val="0086093F"/>
    <w:rsid w:val="008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267A"/>
  <w15:chartTrackingRefBased/>
  <w15:docId w15:val="{C2ED452D-0778-42FC-9B1F-BBB1B26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3</cp:revision>
  <cp:lastPrinted>2024-12-18T08:56:00Z</cp:lastPrinted>
  <dcterms:created xsi:type="dcterms:W3CDTF">2024-12-18T08:35:00Z</dcterms:created>
  <dcterms:modified xsi:type="dcterms:W3CDTF">2024-12-18T08:57:00Z</dcterms:modified>
</cp:coreProperties>
</file>