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2D" w:rsidRDefault="00E6602D" w:rsidP="00E6602D">
      <w:pPr>
        <w:pStyle w:val="a5"/>
        <w:tabs>
          <w:tab w:val="left" w:pos="708"/>
        </w:tabs>
        <w:rPr>
          <w:b/>
          <w:sz w:val="24"/>
          <w:szCs w:val="24"/>
        </w:rPr>
      </w:pPr>
    </w:p>
    <w:p w:rsidR="00A93FB1" w:rsidRDefault="00E6602D" w:rsidP="00A93FB1">
      <w:pPr>
        <w:spacing w:line="240" w:lineRule="atLeast"/>
        <w:rPr>
          <w:sz w:val="28"/>
          <w:szCs w:val="28"/>
        </w:rPr>
      </w:pPr>
      <w:r>
        <w:rPr>
          <w:b/>
          <w:sz w:val="24"/>
          <w:szCs w:val="24"/>
        </w:rPr>
        <w:t xml:space="preserve">                                              </w:t>
      </w:r>
    </w:p>
    <w:p w:rsidR="00A93FB1" w:rsidRPr="00A93FB1" w:rsidRDefault="00A93FB1" w:rsidP="00A93FB1">
      <w:pPr>
        <w:tabs>
          <w:tab w:val="left" w:pos="1185"/>
        </w:tabs>
        <w:spacing w:line="240" w:lineRule="atLeast"/>
        <w:jc w:val="center"/>
        <w:rPr>
          <w:b/>
          <w:sz w:val="28"/>
          <w:szCs w:val="28"/>
        </w:rPr>
      </w:pPr>
      <w:r w:rsidRPr="00A93FB1">
        <w:rPr>
          <w:b/>
          <w:sz w:val="28"/>
          <w:szCs w:val="28"/>
        </w:rPr>
        <w:t>АДМИНИСТРАЦИЯ БАРАТАЕВСКОГО СЕЛЬСОВЕТА</w:t>
      </w:r>
      <w:r w:rsidRPr="00A93FB1">
        <w:rPr>
          <w:b/>
          <w:sz w:val="28"/>
          <w:szCs w:val="28"/>
        </w:rPr>
        <w:br/>
        <w:t>БОЛОТНИНСКОГО РАЙОНА НОВОСИБИРСКОЙ ОБЛАСТИ</w:t>
      </w:r>
    </w:p>
    <w:p w:rsidR="00A93FB1" w:rsidRPr="00A93FB1" w:rsidRDefault="00A93FB1" w:rsidP="00A93FB1">
      <w:pPr>
        <w:spacing w:line="240" w:lineRule="atLeast"/>
        <w:rPr>
          <w:sz w:val="28"/>
          <w:szCs w:val="28"/>
        </w:rPr>
      </w:pPr>
    </w:p>
    <w:p w:rsidR="00A93FB1" w:rsidRPr="00A93FB1" w:rsidRDefault="00A93FB1" w:rsidP="00A93FB1">
      <w:pPr>
        <w:spacing w:line="240" w:lineRule="atLeast"/>
        <w:rPr>
          <w:b/>
          <w:color w:val="FF0000"/>
          <w:sz w:val="28"/>
          <w:szCs w:val="28"/>
        </w:rPr>
      </w:pPr>
      <w:r w:rsidRPr="00A93FB1">
        <w:rPr>
          <w:b/>
          <w:sz w:val="28"/>
          <w:szCs w:val="28"/>
        </w:rPr>
        <w:t xml:space="preserve">                           </w:t>
      </w:r>
      <w:r w:rsidR="006C7AD4">
        <w:rPr>
          <w:b/>
          <w:sz w:val="28"/>
          <w:szCs w:val="28"/>
        </w:rPr>
        <w:t xml:space="preserve">                                  ПОСТАНОВЛЕНИЕ  </w:t>
      </w:r>
    </w:p>
    <w:p w:rsidR="00A93FB1" w:rsidRPr="00A93FB1" w:rsidRDefault="00A93FB1" w:rsidP="00A93FB1">
      <w:pPr>
        <w:spacing w:line="240" w:lineRule="atLeast"/>
        <w:rPr>
          <w:b/>
          <w:sz w:val="28"/>
          <w:szCs w:val="28"/>
        </w:rPr>
      </w:pPr>
    </w:p>
    <w:p w:rsidR="00A93FB1" w:rsidRPr="00A93FB1" w:rsidRDefault="006C7AD4" w:rsidP="00A93FB1">
      <w:pPr>
        <w:spacing w:line="240" w:lineRule="atLeast"/>
        <w:rPr>
          <w:b/>
          <w:sz w:val="28"/>
          <w:szCs w:val="28"/>
        </w:rPr>
      </w:pPr>
      <w:r>
        <w:rPr>
          <w:b/>
          <w:sz w:val="28"/>
          <w:szCs w:val="28"/>
        </w:rPr>
        <w:t>От 01.04</w:t>
      </w:r>
      <w:r w:rsidR="00A93FB1" w:rsidRPr="00A93FB1">
        <w:rPr>
          <w:b/>
          <w:sz w:val="28"/>
          <w:szCs w:val="28"/>
        </w:rPr>
        <w:t xml:space="preserve"> 2024.                                                                                  </w:t>
      </w:r>
      <w:r>
        <w:rPr>
          <w:b/>
          <w:sz w:val="28"/>
          <w:szCs w:val="28"/>
        </w:rPr>
        <w:t xml:space="preserve">                         № 18</w:t>
      </w:r>
    </w:p>
    <w:p w:rsidR="00A93FB1" w:rsidRPr="00A93FB1" w:rsidRDefault="00A93FB1" w:rsidP="00A93FB1">
      <w:pPr>
        <w:spacing w:line="240" w:lineRule="atLeast"/>
        <w:rPr>
          <w:b/>
          <w:sz w:val="28"/>
          <w:szCs w:val="28"/>
        </w:rPr>
      </w:pPr>
    </w:p>
    <w:p w:rsidR="00A93FB1" w:rsidRPr="00A93FB1" w:rsidRDefault="00A93FB1" w:rsidP="00A93FB1">
      <w:pPr>
        <w:pStyle w:val="10"/>
        <w:jc w:val="center"/>
        <w:rPr>
          <w:rFonts w:ascii="Times New Roman" w:hAnsi="Times New Roman"/>
          <w:b/>
          <w:sz w:val="28"/>
          <w:szCs w:val="28"/>
        </w:rPr>
      </w:pPr>
      <w:r w:rsidRPr="00A93FB1">
        <w:rPr>
          <w:rFonts w:ascii="Times New Roman" w:hAnsi="Times New Roman"/>
          <w:b/>
          <w:sz w:val="28"/>
          <w:szCs w:val="28"/>
        </w:rPr>
        <w:t xml:space="preserve">Об утверждении Положения о порядке реализации функций по </w:t>
      </w:r>
      <w:r w:rsidR="006C7AD4">
        <w:rPr>
          <w:rFonts w:ascii="Times New Roman" w:hAnsi="Times New Roman"/>
          <w:b/>
          <w:sz w:val="28"/>
          <w:szCs w:val="28"/>
        </w:rPr>
        <w:t xml:space="preserve">                                         в</w:t>
      </w:r>
      <w:r w:rsidRPr="00A93FB1">
        <w:rPr>
          <w:rFonts w:ascii="Times New Roman" w:hAnsi="Times New Roman"/>
          <w:b/>
          <w:sz w:val="28"/>
          <w:szCs w:val="28"/>
        </w:rPr>
        <w:t xml:space="preserve">ыявлению, </w:t>
      </w:r>
      <w:proofErr w:type="gramStart"/>
      <w:r w:rsidRPr="00A93FB1">
        <w:rPr>
          <w:rFonts w:ascii="Times New Roman" w:hAnsi="Times New Roman"/>
          <w:b/>
          <w:sz w:val="28"/>
          <w:szCs w:val="28"/>
        </w:rPr>
        <w:t>оценке объектов накопленного вреда</w:t>
      </w:r>
      <w:proofErr w:type="gramEnd"/>
      <w:r w:rsidRPr="00A93FB1">
        <w:rPr>
          <w:rFonts w:ascii="Times New Roman" w:hAnsi="Times New Roman"/>
          <w:b/>
          <w:sz w:val="28"/>
          <w:szCs w:val="28"/>
        </w:rPr>
        <w:t xml:space="preserve"> окружающей </w:t>
      </w:r>
      <w:r w:rsidR="006C7AD4">
        <w:rPr>
          <w:rFonts w:ascii="Times New Roman" w:hAnsi="Times New Roman"/>
          <w:b/>
          <w:sz w:val="28"/>
          <w:szCs w:val="28"/>
        </w:rPr>
        <w:t xml:space="preserve">                                              </w:t>
      </w:r>
      <w:r w:rsidRPr="00A93FB1">
        <w:rPr>
          <w:rFonts w:ascii="Times New Roman" w:hAnsi="Times New Roman"/>
          <w:b/>
          <w:sz w:val="28"/>
          <w:szCs w:val="28"/>
        </w:rPr>
        <w:t>среде, организации работ по ликвидации накопленного вреда</w:t>
      </w:r>
    </w:p>
    <w:p w:rsidR="00A93FB1" w:rsidRPr="00A93FB1" w:rsidRDefault="00A93FB1" w:rsidP="006C7AD4">
      <w:pPr>
        <w:pStyle w:val="10"/>
        <w:ind w:left="567" w:hanging="567"/>
        <w:jc w:val="center"/>
        <w:rPr>
          <w:rFonts w:ascii="Times New Roman" w:hAnsi="Times New Roman"/>
          <w:b/>
          <w:sz w:val="28"/>
          <w:szCs w:val="28"/>
        </w:rPr>
      </w:pPr>
      <w:r w:rsidRPr="00A93FB1">
        <w:rPr>
          <w:rFonts w:ascii="Times New Roman" w:hAnsi="Times New Roman"/>
          <w:b/>
          <w:sz w:val="28"/>
          <w:szCs w:val="28"/>
        </w:rPr>
        <w:t xml:space="preserve">окружающей среде на </w:t>
      </w:r>
      <w:r w:rsidRPr="00A93FB1">
        <w:rPr>
          <w:rFonts w:ascii="Times New Roman" w:hAnsi="Times New Roman"/>
          <w:b/>
          <w:bCs/>
          <w:kern w:val="28"/>
          <w:sz w:val="28"/>
          <w:szCs w:val="28"/>
        </w:rPr>
        <w:t xml:space="preserve">территории </w:t>
      </w:r>
      <w:proofErr w:type="gramStart"/>
      <w:r w:rsidRPr="00A93FB1">
        <w:rPr>
          <w:rFonts w:ascii="Times New Roman" w:hAnsi="Times New Roman"/>
          <w:b/>
          <w:bCs/>
          <w:kern w:val="28"/>
          <w:sz w:val="28"/>
          <w:szCs w:val="28"/>
        </w:rPr>
        <w:t xml:space="preserve">Баратаевского </w:t>
      </w:r>
      <w:r w:rsidRPr="00A93FB1">
        <w:rPr>
          <w:rFonts w:ascii="Times New Roman" w:hAnsi="Times New Roman"/>
          <w:b/>
          <w:sz w:val="28"/>
          <w:szCs w:val="28"/>
        </w:rPr>
        <w:t xml:space="preserve"> сельсовета</w:t>
      </w:r>
      <w:proofErr w:type="gramEnd"/>
      <w:r w:rsidR="006C7AD4">
        <w:rPr>
          <w:rFonts w:ascii="Times New Roman" w:hAnsi="Times New Roman"/>
          <w:b/>
          <w:sz w:val="28"/>
          <w:szCs w:val="28"/>
        </w:rPr>
        <w:t xml:space="preserve">                                       </w:t>
      </w:r>
      <w:r w:rsidRPr="00A93FB1">
        <w:rPr>
          <w:rFonts w:ascii="Times New Roman" w:hAnsi="Times New Roman"/>
          <w:b/>
          <w:sz w:val="28"/>
          <w:szCs w:val="28"/>
        </w:rPr>
        <w:t xml:space="preserve">  Болотнинского района Новосибирской области.</w:t>
      </w:r>
    </w:p>
    <w:p w:rsidR="00A93FB1" w:rsidRPr="00A93FB1" w:rsidRDefault="00A93FB1" w:rsidP="00A93FB1">
      <w:pPr>
        <w:spacing w:line="240" w:lineRule="atLeast"/>
        <w:jc w:val="center"/>
        <w:rPr>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 xml:space="preserve">            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Баратаевского сельсовета Болотнинского района Новосибирской области</w:t>
      </w:r>
      <w:r w:rsidRPr="00A93FB1">
        <w:rPr>
          <w:rFonts w:ascii="Times New Roman" w:hAnsi="Times New Roman"/>
          <w:i/>
          <w:sz w:val="28"/>
          <w:szCs w:val="28"/>
        </w:rPr>
        <w:t>,</w:t>
      </w:r>
      <w:r w:rsidRPr="00A93FB1">
        <w:rPr>
          <w:rFonts w:ascii="Times New Roman" w:hAnsi="Times New Roman"/>
          <w:sz w:val="28"/>
          <w:szCs w:val="28"/>
        </w:rPr>
        <w:t xml:space="preserve"> руководствуясь статьями 80.1, 80.2 Федерального закона от 10.01.2002 № 7-ФЗ «Об охране окружающей среды» (в редакции Федерального закона от 04.08.2023 г. № 449-ФЗ), Постановлением Правительства РФ от 27.12.2023 </w:t>
      </w:r>
    </w:p>
    <w:p w:rsidR="00A93FB1" w:rsidRPr="00A93FB1" w:rsidRDefault="00A93FB1" w:rsidP="00A93FB1">
      <w:pPr>
        <w:pStyle w:val="10"/>
        <w:rPr>
          <w:rFonts w:ascii="Times New Roman" w:hAnsi="Times New Roman"/>
          <w:color w:val="4D4D4D"/>
          <w:sz w:val="28"/>
          <w:szCs w:val="28"/>
        </w:rPr>
      </w:pPr>
      <w:r w:rsidRPr="00A93FB1">
        <w:rPr>
          <w:rFonts w:ascii="Times New Roman" w:hAnsi="Times New Roman"/>
          <w:sz w:val="28"/>
          <w:szCs w:val="28"/>
        </w:rPr>
        <w:t xml:space="preserve">№ 2323 </w:t>
      </w:r>
      <w:r w:rsidRPr="00A93FB1">
        <w:rPr>
          <w:rFonts w:ascii="Times New Roman" w:hAnsi="Times New Roman"/>
          <w:color w:val="4D4D4D"/>
          <w:sz w:val="28"/>
          <w:szCs w:val="28"/>
        </w:rPr>
        <w:t>"Об утверждении Правил организации ликвидации накопленного вреда окружающей среде"</w:t>
      </w:r>
      <w:r w:rsidRPr="00A93FB1">
        <w:rPr>
          <w:rFonts w:ascii="Times New Roman" w:hAnsi="Times New Roman"/>
          <w:sz w:val="28"/>
          <w:szCs w:val="28"/>
        </w:rPr>
        <w:t xml:space="preserve"> </w:t>
      </w:r>
      <w:proofErr w:type="gramStart"/>
      <w:r w:rsidRPr="00A93FB1">
        <w:rPr>
          <w:rFonts w:ascii="Times New Roman" w:hAnsi="Times New Roman"/>
          <w:sz w:val="28"/>
          <w:szCs w:val="28"/>
        </w:rPr>
        <w:t>руководствуясь  Уставом</w:t>
      </w:r>
      <w:proofErr w:type="gramEnd"/>
      <w:r w:rsidRPr="00A93FB1">
        <w:rPr>
          <w:rFonts w:ascii="Times New Roman" w:hAnsi="Times New Roman"/>
          <w:sz w:val="28"/>
          <w:szCs w:val="28"/>
        </w:rPr>
        <w:t xml:space="preserve"> Баратаевского сельсовета Болотнинского района Новосибирской области  администрация Баратаевского сельсовета </w:t>
      </w:r>
    </w:p>
    <w:p w:rsidR="00A93FB1" w:rsidRPr="00A93FB1" w:rsidRDefault="00A93FB1" w:rsidP="00A93FB1">
      <w:pPr>
        <w:pStyle w:val="aa"/>
        <w:spacing w:before="0" w:beforeAutospacing="0" w:line="240" w:lineRule="atLeast"/>
        <w:contextualSpacing/>
        <w:jc w:val="both"/>
        <w:rPr>
          <w:color w:val="000000"/>
          <w:spacing w:val="2"/>
        </w:rPr>
      </w:pPr>
    </w:p>
    <w:p w:rsidR="00A93FB1" w:rsidRPr="00A93FB1" w:rsidRDefault="00A93FB1" w:rsidP="00A93FB1">
      <w:pPr>
        <w:pStyle w:val="aa"/>
        <w:spacing w:before="0" w:beforeAutospacing="0" w:after="0" w:afterAutospacing="0" w:line="240" w:lineRule="atLeast"/>
        <w:ind w:left="142"/>
        <w:contextualSpacing/>
        <w:jc w:val="center"/>
        <w:rPr>
          <w:b/>
          <w:sz w:val="28"/>
          <w:szCs w:val="28"/>
        </w:rPr>
      </w:pPr>
      <w:r w:rsidRPr="00A93FB1">
        <w:rPr>
          <w:b/>
          <w:sz w:val="28"/>
          <w:szCs w:val="28"/>
        </w:rPr>
        <w:t>ПОСТАНОВЛЯЕТ:</w:t>
      </w:r>
    </w:p>
    <w:p w:rsidR="00A93FB1" w:rsidRPr="00A93FB1" w:rsidRDefault="00A93FB1" w:rsidP="00A93FB1">
      <w:pPr>
        <w:pStyle w:val="ConsPlusTitle"/>
        <w:spacing w:line="240" w:lineRule="atLeast"/>
        <w:jc w:val="both"/>
        <w:rPr>
          <w:rFonts w:ascii="Times New Roman" w:hAnsi="Times New Roman" w:cs="Times New Roman"/>
          <w:b w:val="0"/>
        </w:rPr>
      </w:pPr>
      <w:r w:rsidRPr="00A93FB1">
        <w:rPr>
          <w:rFonts w:ascii="Times New Roman" w:hAnsi="Times New Roman" w:cs="Times New Roman"/>
          <w:b w:val="0"/>
          <w:sz w:val="28"/>
          <w:szCs w:val="28"/>
        </w:rPr>
        <w:t>1.Утвердить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Баратаевского сельсовета Болотнинского района Новосибирской области, согласно приложения</w:t>
      </w:r>
      <w:r w:rsidRPr="00A93FB1">
        <w:rPr>
          <w:rFonts w:ascii="Times New Roman" w:hAnsi="Times New Roman" w:cs="Times New Roman"/>
          <w:b w:val="0"/>
        </w:rPr>
        <w:t xml:space="preserve">. </w:t>
      </w:r>
    </w:p>
    <w:p w:rsidR="00A93FB1" w:rsidRPr="00A93FB1" w:rsidRDefault="00A93FB1" w:rsidP="00A93FB1">
      <w:pPr>
        <w:tabs>
          <w:tab w:val="left" w:pos="993"/>
          <w:tab w:val="left" w:pos="1134"/>
          <w:tab w:val="left" w:pos="1276"/>
        </w:tabs>
        <w:spacing w:line="240" w:lineRule="atLeast"/>
        <w:jc w:val="both"/>
        <w:rPr>
          <w:sz w:val="28"/>
          <w:szCs w:val="28"/>
        </w:rPr>
      </w:pPr>
    </w:p>
    <w:p w:rsidR="00A93FB1" w:rsidRPr="00A93FB1" w:rsidRDefault="00A93FB1" w:rsidP="00A93FB1">
      <w:pPr>
        <w:tabs>
          <w:tab w:val="left" w:pos="993"/>
          <w:tab w:val="left" w:pos="1134"/>
          <w:tab w:val="left" w:pos="1276"/>
        </w:tabs>
        <w:spacing w:line="240" w:lineRule="atLeast"/>
        <w:jc w:val="both"/>
        <w:rPr>
          <w:iCs/>
          <w:sz w:val="28"/>
          <w:szCs w:val="28"/>
        </w:rPr>
      </w:pPr>
      <w:r w:rsidRPr="00A93FB1">
        <w:rPr>
          <w:sz w:val="28"/>
          <w:szCs w:val="28"/>
        </w:rPr>
        <w:t xml:space="preserve">2.Настоящее Постановление с </w:t>
      </w:r>
      <w:proofErr w:type="gramStart"/>
      <w:r w:rsidRPr="00A93FB1">
        <w:rPr>
          <w:sz w:val="28"/>
          <w:szCs w:val="28"/>
        </w:rPr>
        <w:t xml:space="preserve">приложением  </w:t>
      </w:r>
      <w:r w:rsidRPr="00A93FB1">
        <w:rPr>
          <w:iCs/>
          <w:sz w:val="28"/>
          <w:szCs w:val="28"/>
        </w:rPr>
        <w:t>подлежит</w:t>
      </w:r>
      <w:proofErr w:type="gramEnd"/>
      <w:r w:rsidRPr="00A93FB1">
        <w:rPr>
          <w:iCs/>
          <w:sz w:val="28"/>
          <w:szCs w:val="28"/>
        </w:rPr>
        <w:t xml:space="preserve"> официальному опубликованию на официальном сайте администрации Баратаевского сельсовета Болотнинского  района Новосибирской области.</w:t>
      </w:r>
    </w:p>
    <w:p w:rsidR="00A93FB1" w:rsidRPr="00A93FB1" w:rsidRDefault="00A93FB1" w:rsidP="00A93FB1">
      <w:pPr>
        <w:shd w:val="clear" w:color="auto" w:fill="FFFFFF"/>
        <w:spacing w:line="240" w:lineRule="atLeast"/>
        <w:jc w:val="both"/>
        <w:rPr>
          <w:sz w:val="28"/>
          <w:szCs w:val="28"/>
        </w:rPr>
      </w:pPr>
    </w:p>
    <w:p w:rsidR="00A93FB1" w:rsidRPr="00A93FB1" w:rsidRDefault="00A93FB1" w:rsidP="00A93FB1">
      <w:pPr>
        <w:shd w:val="clear" w:color="auto" w:fill="FFFFFF"/>
        <w:spacing w:line="240" w:lineRule="atLeast"/>
        <w:jc w:val="both"/>
        <w:rPr>
          <w:sz w:val="28"/>
          <w:szCs w:val="28"/>
        </w:rPr>
      </w:pPr>
      <w:r w:rsidRPr="00A93FB1">
        <w:rPr>
          <w:sz w:val="28"/>
          <w:szCs w:val="28"/>
        </w:rPr>
        <w:t>3. Настоящее Постановление вступает в силу с момента его опубликования.</w:t>
      </w:r>
    </w:p>
    <w:p w:rsidR="00A93FB1" w:rsidRPr="00A93FB1" w:rsidRDefault="00A93FB1" w:rsidP="00A93FB1">
      <w:pPr>
        <w:shd w:val="clear" w:color="auto" w:fill="FFFFFF"/>
        <w:spacing w:line="240" w:lineRule="atLeast"/>
        <w:jc w:val="both"/>
        <w:rPr>
          <w:sz w:val="28"/>
          <w:szCs w:val="28"/>
        </w:rPr>
      </w:pPr>
    </w:p>
    <w:p w:rsidR="00A93FB1" w:rsidRPr="00A93FB1" w:rsidRDefault="00A93FB1" w:rsidP="00A93FB1">
      <w:pPr>
        <w:shd w:val="clear" w:color="auto" w:fill="FFFFFF"/>
        <w:spacing w:line="240" w:lineRule="atLeast"/>
        <w:jc w:val="both"/>
        <w:rPr>
          <w:sz w:val="28"/>
          <w:szCs w:val="28"/>
        </w:rPr>
      </w:pPr>
      <w:r w:rsidRPr="00A93FB1">
        <w:rPr>
          <w:sz w:val="28"/>
          <w:szCs w:val="28"/>
        </w:rPr>
        <w:t>4. Контроль за исполнением настоящего Постановления оставляю за собой.</w:t>
      </w:r>
    </w:p>
    <w:p w:rsidR="00A93FB1" w:rsidRPr="00A93FB1" w:rsidRDefault="00A93FB1" w:rsidP="00A93FB1">
      <w:pPr>
        <w:pStyle w:val="10"/>
        <w:spacing w:line="240" w:lineRule="atLeast"/>
        <w:ind w:right="-5"/>
        <w:contextualSpacing/>
        <w:rPr>
          <w:rFonts w:ascii="Times New Roman" w:hAnsi="Times New Roman"/>
          <w:sz w:val="28"/>
          <w:szCs w:val="28"/>
          <w:lang w:eastAsia="ru-RU"/>
        </w:rPr>
      </w:pPr>
    </w:p>
    <w:p w:rsidR="00A93FB1" w:rsidRPr="00A93FB1" w:rsidRDefault="00A93FB1" w:rsidP="00A93FB1">
      <w:pPr>
        <w:pStyle w:val="10"/>
        <w:spacing w:line="240" w:lineRule="atLeast"/>
        <w:ind w:right="-5"/>
        <w:contextualSpacing/>
        <w:rPr>
          <w:rFonts w:ascii="Times New Roman" w:hAnsi="Times New Roman"/>
          <w:sz w:val="28"/>
          <w:szCs w:val="28"/>
          <w:lang w:eastAsia="ru-RU"/>
        </w:rPr>
      </w:pPr>
    </w:p>
    <w:p w:rsidR="00A93FB1" w:rsidRPr="00A93FB1" w:rsidRDefault="00A93FB1" w:rsidP="00A93FB1">
      <w:pPr>
        <w:pStyle w:val="10"/>
        <w:spacing w:line="240" w:lineRule="atLeast"/>
        <w:ind w:right="-5"/>
        <w:contextualSpacing/>
        <w:rPr>
          <w:rFonts w:ascii="Times New Roman" w:hAnsi="Times New Roman"/>
          <w:sz w:val="28"/>
          <w:szCs w:val="28"/>
          <w:lang w:eastAsia="ru-RU"/>
        </w:rPr>
      </w:pPr>
      <w:r w:rsidRPr="00A93FB1">
        <w:rPr>
          <w:rFonts w:ascii="Times New Roman" w:hAnsi="Times New Roman"/>
          <w:sz w:val="28"/>
          <w:szCs w:val="28"/>
          <w:lang w:eastAsia="ru-RU"/>
        </w:rPr>
        <w:t>Глава Баратаевского сельсовета</w:t>
      </w:r>
    </w:p>
    <w:p w:rsidR="00A93FB1" w:rsidRPr="00A93FB1" w:rsidRDefault="00A93FB1" w:rsidP="00A93FB1">
      <w:pPr>
        <w:pStyle w:val="10"/>
        <w:spacing w:line="240" w:lineRule="atLeast"/>
        <w:ind w:right="-5"/>
        <w:contextualSpacing/>
        <w:rPr>
          <w:rFonts w:ascii="Times New Roman" w:hAnsi="Times New Roman"/>
          <w:sz w:val="28"/>
          <w:szCs w:val="28"/>
          <w:lang w:eastAsia="ru-RU"/>
        </w:rPr>
      </w:pPr>
      <w:r w:rsidRPr="00A93FB1">
        <w:rPr>
          <w:rFonts w:ascii="Times New Roman" w:hAnsi="Times New Roman"/>
          <w:sz w:val="28"/>
          <w:szCs w:val="28"/>
          <w:lang w:eastAsia="ru-RU"/>
        </w:rPr>
        <w:t>Болотнинского района</w:t>
      </w:r>
    </w:p>
    <w:p w:rsidR="00A93FB1" w:rsidRPr="00A93FB1" w:rsidRDefault="00A93FB1" w:rsidP="00A93FB1">
      <w:pPr>
        <w:pStyle w:val="10"/>
        <w:spacing w:line="240" w:lineRule="atLeast"/>
        <w:ind w:right="-5"/>
        <w:contextualSpacing/>
        <w:rPr>
          <w:rFonts w:ascii="Times New Roman" w:hAnsi="Times New Roman"/>
          <w:sz w:val="28"/>
          <w:szCs w:val="28"/>
          <w:lang w:eastAsia="ru-RU"/>
        </w:rPr>
      </w:pPr>
      <w:r w:rsidRPr="00A93FB1">
        <w:rPr>
          <w:rFonts w:ascii="Times New Roman" w:hAnsi="Times New Roman"/>
          <w:sz w:val="28"/>
          <w:szCs w:val="28"/>
          <w:lang w:eastAsia="ru-RU"/>
        </w:rPr>
        <w:t>Новосибирской области                                  Н.А. Дементьева</w:t>
      </w:r>
    </w:p>
    <w:p w:rsidR="00A93FB1" w:rsidRPr="00A93FB1" w:rsidRDefault="00A93FB1" w:rsidP="00A93FB1">
      <w:pPr>
        <w:ind w:right="486"/>
        <w:rPr>
          <w:sz w:val="28"/>
          <w:szCs w:val="28"/>
        </w:rPr>
      </w:pPr>
    </w:p>
    <w:p w:rsidR="00A93FB1" w:rsidRPr="00A93FB1" w:rsidRDefault="00A93FB1" w:rsidP="00A93FB1">
      <w:pPr>
        <w:ind w:right="486"/>
        <w:rPr>
          <w:sz w:val="28"/>
          <w:szCs w:val="28"/>
        </w:rPr>
      </w:pPr>
      <w:r w:rsidRPr="00A93FB1">
        <w:rPr>
          <w:sz w:val="28"/>
          <w:szCs w:val="28"/>
        </w:rPr>
        <w:t xml:space="preserve">                                                                                                               </w:t>
      </w:r>
    </w:p>
    <w:p w:rsidR="00A93FB1" w:rsidRPr="00A93FB1" w:rsidRDefault="00A93FB1" w:rsidP="00A93FB1">
      <w:pPr>
        <w:ind w:right="486"/>
        <w:jc w:val="right"/>
      </w:pPr>
      <w:r w:rsidRPr="00A93FB1">
        <w:t xml:space="preserve">Приложение </w:t>
      </w:r>
    </w:p>
    <w:p w:rsidR="00A93FB1" w:rsidRPr="00A93FB1" w:rsidRDefault="00A93FB1" w:rsidP="00A93FB1">
      <w:pPr>
        <w:ind w:right="486"/>
        <w:jc w:val="right"/>
      </w:pPr>
      <w:r w:rsidRPr="00A93FB1">
        <w:t xml:space="preserve"> к постановлению</w:t>
      </w:r>
    </w:p>
    <w:p w:rsidR="00A93FB1" w:rsidRPr="00A93FB1" w:rsidRDefault="00A93FB1" w:rsidP="00A93FB1">
      <w:pPr>
        <w:ind w:right="486"/>
        <w:jc w:val="right"/>
      </w:pPr>
      <w:r w:rsidRPr="00A93FB1">
        <w:t xml:space="preserve">администрации Баратаевского сельсовета </w:t>
      </w:r>
    </w:p>
    <w:p w:rsidR="00A93FB1" w:rsidRPr="00A93FB1" w:rsidRDefault="00A93FB1" w:rsidP="00A93FB1">
      <w:pPr>
        <w:ind w:right="486"/>
        <w:jc w:val="right"/>
      </w:pPr>
      <w:r w:rsidRPr="00A93FB1">
        <w:t xml:space="preserve">Болотнинского района </w:t>
      </w:r>
    </w:p>
    <w:p w:rsidR="00A93FB1" w:rsidRPr="00A93FB1" w:rsidRDefault="00A93FB1" w:rsidP="00A93FB1">
      <w:pPr>
        <w:ind w:right="486"/>
        <w:jc w:val="right"/>
      </w:pPr>
      <w:r w:rsidRPr="00A93FB1">
        <w:t>Новосибирской области</w:t>
      </w:r>
    </w:p>
    <w:p w:rsidR="00A93FB1" w:rsidRPr="00A93FB1" w:rsidRDefault="006C7AD4" w:rsidP="00A93FB1">
      <w:pPr>
        <w:ind w:right="486"/>
        <w:jc w:val="right"/>
      </w:pPr>
      <w:r>
        <w:t>от 01.04. 2024 г. № 18</w:t>
      </w:r>
      <w:bookmarkStart w:id="0" w:name="_GoBack"/>
      <w:bookmarkEnd w:id="0"/>
    </w:p>
    <w:p w:rsidR="00A93FB1" w:rsidRPr="00A93FB1" w:rsidRDefault="00A93FB1" w:rsidP="00A93FB1">
      <w:pPr>
        <w:ind w:right="486"/>
        <w:jc w:val="both"/>
        <w:rPr>
          <w:sz w:val="28"/>
          <w:szCs w:val="28"/>
        </w:rPr>
      </w:pPr>
    </w:p>
    <w:p w:rsidR="00A93FB1" w:rsidRPr="00A93FB1" w:rsidRDefault="00A93FB1" w:rsidP="00A93FB1">
      <w:pPr>
        <w:jc w:val="center"/>
        <w:rPr>
          <w:b/>
          <w:sz w:val="28"/>
          <w:szCs w:val="28"/>
        </w:rPr>
      </w:pPr>
      <w:r w:rsidRPr="00A93FB1">
        <w:rPr>
          <w:b/>
          <w:sz w:val="28"/>
          <w:szCs w:val="28"/>
        </w:rPr>
        <w:t>Положение о порядке</w:t>
      </w:r>
    </w:p>
    <w:p w:rsidR="00A93FB1" w:rsidRPr="00A93FB1" w:rsidRDefault="00A93FB1" w:rsidP="00A93FB1">
      <w:pPr>
        <w:jc w:val="center"/>
        <w:rPr>
          <w:b/>
          <w:sz w:val="28"/>
          <w:szCs w:val="28"/>
        </w:rPr>
      </w:pPr>
      <w:r w:rsidRPr="00A93FB1">
        <w:rPr>
          <w:b/>
          <w:sz w:val="28"/>
          <w:szCs w:val="28"/>
        </w:rPr>
        <w:t>реализации функций по выявлению, оценке объектов</w:t>
      </w:r>
    </w:p>
    <w:p w:rsidR="00A93FB1" w:rsidRPr="00A93FB1" w:rsidRDefault="00A93FB1" w:rsidP="00A93FB1">
      <w:pPr>
        <w:jc w:val="center"/>
        <w:rPr>
          <w:b/>
          <w:sz w:val="28"/>
          <w:szCs w:val="28"/>
        </w:rPr>
      </w:pPr>
      <w:r w:rsidRPr="00A93FB1">
        <w:rPr>
          <w:b/>
          <w:sz w:val="28"/>
          <w:szCs w:val="28"/>
        </w:rPr>
        <w:t>накопленного вреда окружающей среде, организации работ</w:t>
      </w:r>
    </w:p>
    <w:p w:rsidR="00A93FB1" w:rsidRPr="00A93FB1" w:rsidRDefault="00A93FB1" w:rsidP="00A93FB1">
      <w:pPr>
        <w:jc w:val="center"/>
        <w:rPr>
          <w:b/>
          <w:sz w:val="28"/>
          <w:szCs w:val="28"/>
        </w:rPr>
      </w:pPr>
      <w:r w:rsidRPr="00A93FB1">
        <w:rPr>
          <w:b/>
          <w:sz w:val="28"/>
          <w:szCs w:val="28"/>
        </w:rPr>
        <w:t>по ликвидации накопленного вреда окружающей среде</w:t>
      </w:r>
    </w:p>
    <w:p w:rsidR="00A93FB1" w:rsidRPr="00A93FB1" w:rsidRDefault="00A93FB1" w:rsidP="00A93FB1">
      <w:pPr>
        <w:jc w:val="center"/>
        <w:rPr>
          <w:b/>
          <w:sz w:val="28"/>
          <w:szCs w:val="28"/>
        </w:rPr>
      </w:pPr>
      <w:r w:rsidRPr="00A93FB1">
        <w:rPr>
          <w:b/>
          <w:sz w:val="28"/>
          <w:szCs w:val="28"/>
        </w:rPr>
        <w:t>на территории Баратаевского сельсовета Болотнинского района Новосибирской области.</w:t>
      </w:r>
    </w:p>
    <w:p w:rsidR="00A93FB1" w:rsidRPr="00A93FB1" w:rsidRDefault="00A93FB1" w:rsidP="00A93FB1">
      <w:pPr>
        <w:pStyle w:val="ConsPlusTitle"/>
        <w:rPr>
          <w:rFonts w:ascii="Times New Roman" w:hAnsi="Times New Roman" w:cs="Times New Roman"/>
          <w:bCs w:val="0"/>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 Настоящие Правила устанавливают порядок организации ликвидации накопленного вреда окружающей среде на территории Баратаевского сельсовета Болотнинского  района Новосибирской области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пункте 7 статьи 80</w:t>
      </w:r>
      <w:r w:rsidRPr="00A93FB1">
        <w:rPr>
          <w:rFonts w:ascii="Times New Roman" w:hAnsi="Times New Roman"/>
          <w:sz w:val="28"/>
          <w:szCs w:val="28"/>
          <w:vertAlign w:val="superscript"/>
        </w:rPr>
        <w:t>3</w:t>
      </w:r>
      <w:r w:rsidRPr="00A93FB1">
        <w:rPr>
          <w:rFonts w:ascii="Times New Roman" w:hAnsi="Times New Roman"/>
          <w:sz w:val="28"/>
          <w:szCs w:val="28"/>
        </w:rPr>
        <w:t> Федерального закона "Об охране окружающей среды" (далее - заключение).</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2.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3. Организация ликвидации накопленного вреда применительно к территории, расположенной в границах земельных участков, находящихся в собственности Баратаевского сельсовета и осуществляется администрацией сельского поселения.</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4. Организация ликвидации накопленного вреда включает в себя:</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а) проведение необходимых обследований объекта;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б) разработку проекта ликвидации;</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в) утверждение проекта ликвидации;</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г) проведение ликвидации накопленного вреда.</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5. Проведение работ, указанных в </w:t>
      </w:r>
      <w:hyperlink r:id="rId5" w:anchor="1041" w:history="1">
        <w:r w:rsidRPr="00A93FB1">
          <w:rPr>
            <w:rStyle w:val="a9"/>
            <w:rFonts w:ascii="Times New Roman" w:hAnsi="Times New Roman"/>
            <w:color w:val="808080"/>
            <w:sz w:val="28"/>
            <w:szCs w:val="28"/>
            <w:bdr w:val="none" w:sz="0" w:space="0" w:color="auto" w:frame="1"/>
          </w:rPr>
          <w:t>подпунктах "а"</w:t>
        </w:r>
      </w:hyperlink>
      <w:r w:rsidRPr="00A93FB1">
        <w:rPr>
          <w:rFonts w:ascii="Times New Roman" w:hAnsi="Times New Roman"/>
          <w:sz w:val="28"/>
          <w:szCs w:val="28"/>
        </w:rPr>
        <w:t>, </w:t>
      </w:r>
      <w:hyperlink r:id="rId6" w:anchor="1042" w:history="1">
        <w:r w:rsidRPr="00A93FB1">
          <w:rPr>
            <w:rStyle w:val="a9"/>
            <w:rFonts w:ascii="Times New Roman" w:hAnsi="Times New Roman"/>
            <w:color w:val="808080"/>
            <w:sz w:val="28"/>
            <w:szCs w:val="28"/>
            <w:bdr w:val="none" w:sz="0" w:space="0" w:color="auto" w:frame="1"/>
          </w:rPr>
          <w:t>"б"</w:t>
        </w:r>
      </w:hyperlink>
      <w:r w:rsidRPr="00A93FB1">
        <w:rPr>
          <w:rFonts w:ascii="Times New Roman" w:hAnsi="Times New Roman"/>
          <w:sz w:val="28"/>
          <w:szCs w:val="28"/>
        </w:rPr>
        <w:t> и </w:t>
      </w:r>
      <w:hyperlink r:id="rId7" w:anchor="1044" w:history="1">
        <w:r w:rsidRPr="00A93FB1">
          <w:rPr>
            <w:rStyle w:val="a9"/>
            <w:rFonts w:ascii="Times New Roman" w:hAnsi="Times New Roman"/>
            <w:color w:val="808080"/>
            <w:sz w:val="28"/>
            <w:szCs w:val="28"/>
            <w:bdr w:val="none" w:sz="0" w:space="0" w:color="auto" w:frame="1"/>
          </w:rPr>
          <w:t>"г" пункта 4</w:t>
        </w:r>
      </w:hyperlink>
      <w:r w:rsidRPr="00A93FB1">
        <w:rPr>
          <w:rFonts w:ascii="Times New Roman" w:hAnsi="Times New Roman"/>
          <w:sz w:val="28"/>
          <w:szCs w:val="28"/>
        </w:rPr>
        <w:t> настоящих Правил, осуществляется лицами, определяемыми органами местного самоуправления согласно полномочиям, указанным в </w:t>
      </w:r>
      <w:hyperlink r:id="rId8" w:anchor="1003" w:history="1">
        <w:r w:rsidRPr="00A93FB1">
          <w:rPr>
            <w:rStyle w:val="a9"/>
            <w:rFonts w:ascii="Times New Roman" w:hAnsi="Times New Roman"/>
            <w:color w:val="808080"/>
            <w:sz w:val="28"/>
            <w:szCs w:val="28"/>
            <w:bdr w:val="none" w:sz="0" w:space="0" w:color="auto" w:frame="1"/>
          </w:rPr>
          <w:t>пункте 3</w:t>
        </w:r>
      </w:hyperlink>
      <w:r w:rsidRPr="00A93FB1">
        <w:rPr>
          <w:rFonts w:ascii="Times New Roman" w:hAnsi="Times New Roman"/>
          <w:sz w:val="28"/>
          <w:szCs w:val="28"/>
        </w:rPr>
        <w:t> настоящих Правил,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6. Исполнитель проводит необходимые обследования объекта при разработке проекта ликвидации.</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7. Проект ликвидации содержит следующие разделы:</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а) раздел "Пояснительная записка и эколого-экономическое обоснование ликвидации накопленного вреда", включающий:</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 также информацию о правообладателях объекта (земельного участка, объекта капитального строительства, водного объекта);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 водных объектов, атмосферном воздухе, почве);</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 xml:space="preserve">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Pr="00A93FB1">
        <w:rPr>
          <w:rFonts w:ascii="Times New Roman" w:hAnsi="Times New Roman"/>
          <w:sz w:val="28"/>
          <w:szCs w:val="28"/>
        </w:rPr>
        <w:t>подзон</w:t>
      </w:r>
      <w:proofErr w:type="spellEnd"/>
      <w:r w:rsidRPr="00A93FB1">
        <w:rPr>
          <w:rFonts w:ascii="Times New Roman" w:hAnsi="Times New Roman"/>
          <w:sz w:val="28"/>
          <w:szCs w:val="28"/>
        </w:rPr>
        <w:t xml:space="preserve"> </w:t>
      </w:r>
      <w:proofErr w:type="spellStart"/>
      <w:r w:rsidRPr="00A93FB1">
        <w:rPr>
          <w:rFonts w:ascii="Times New Roman" w:hAnsi="Times New Roman"/>
          <w:sz w:val="28"/>
          <w:szCs w:val="28"/>
        </w:rPr>
        <w:t>приаэродромной</w:t>
      </w:r>
      <w:proofErr w:type="spellEnd"/>
      <w:r w:rsidRPr="00A93FB1">
        <w:rPr>
          <w:rFonts w:ascii="Times New Roman" w:hAnsi="Times New Roman"/>
          <w:sz w:val="28"/>
          <w:szCs w:val="28"/>
        </w:rPr>
        <w:t xml:space="preserve"> территории, в границах </w:t>
      </w:r>
      <w:proofErr w:type="spellStart"/>
      <w:r w:rsidRPr="00A93FB1">
        <w:rPr>
          <w:rFonts w:ascii="Times New Roman" w:hAnsi="Times New Roman"/>
          <w:sz w:val="28"/>
          <w:szCs w:val="28"/>
        </w:rPr>
        <w:t>водоохранной</w:t>
      </w:r>
      <w:proofErr w:type="spellEnd"/>
      <w:r w:rsidRPr="00A93FB1">
        <w:rPr>
          <w:rFonts w:ascii="Times New Roman" w:hAnsi="Times New Roman"/>
          <w:sz w:val="28"/>
          <w:szCs w:val="28"/>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w:t>
      </w:r>
      <w:proofErr w:type="spellStart"/>
      <w:r w:rsidRPr="00A93FB1">
        <w:rPr>
          <w:rFonts w:ascii="Times New Roman" w:hAnsi="Times New Roman"/>
          <w:sz w:val="28"/>
          <w:szCs w:val="28"/>
        </w:rPr>
        <w:t>рыбохозяйственной</w:t>
      </w:r>
      <w:proofErr w:type="spellEnd"/>
      <w:r w:rsidRPr="00A93FB1">
        <w:rPr>
          <w:rFonts w:ascii="Times New Roman" w:hAnsi="Times New Roman"/>
          <w:sz w:val="28"/>
          <w:szCs w:val="28"/>
        </w:rPr>
        <w:t xml:space="preserve"> заповедной зоны;</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информацию о количестве населения, проживающего на территории поселения, окружающая среда на которой может быть подвержена негативному воздействию объекта;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описание требований к параметрам и качественным характеристикам мероприятий по ликвидации накопленного вреда;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 xml:space="preserve">обоснование достижения нормативов качества окружающей среды, гигиенических нормативов, обеспечения соответствия строительным нормам и </w:t>
      </w:r>
      <w:r w:rsidRPr="00A93FB1">
        <w:rPr>
          <w:rFonts w:ascii="Times New Roman" w:hAnsi="Times New Roman"/>
          <w:sz w:val="28"/>
          <w:szCs w:val="28"/>
        </w:rPr>
        <w:lastRenderedPageBreak/>
        <w:t>правилам состояния земель по окончании работ по ликвидации накопленного вреда;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б) раздел "Содержание, объемы и график ликвидации накопленного вреда", включающий:</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последовательность и объем проведения мероприятий по ликвидации накопленного вреда;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планируемые сроки окончания сдачи работ по ликвидации накопленного вреда;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порядок осуществления заказчиком контроля за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8. 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lastRenderedPageBreak/>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9. Проекты ликвидации до их утверждения подлежат:</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а) государственной экологической экспертизе;</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10. 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r:id="rId9" w:anchor="1091" w:history="1">
        <w:r w:rsidRPr="00A93FB1">
          <w:rPr>
            <w:rStyle w:val="a9"/>
            <w:rFonts w:ascii="Times New Roman" w:hAnsi="Times New Roman"/>
            <w:color w:val="808080"/>
            <w:sz w:val="28"/>
            <w:szCs w:val="28"/>
            <w:bdr w:val="none" w:sz="0" w:space="0" w:color="auto" w:frame="1"/>
          </w:rPr>
          <w:t>подпунктами "а" - "в" пункта 9</w:t>
        </w:r>
      </w:hyperlink>
      <w:r w:rsidRPr="00A93FB1">
        <w:rPr>
          <w:rFonts w:ascii="Times New Roman" w:hAnsi="Times New Roman"/>
          <w:sz w:val="28"/>
          <w:szCs w:val="28"/>
        </w:rPr>
        <w:t> настоящих Правил, в течение 10 рабочих дней со дня выдачи последнего положительного заключения утверждается заказчиком.</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11. Ликвидация накопленного вреда проводится исполнителем в соответствии с проектом ликвидации, утвержденным заказчиком.</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12. Заказчик осуществляет контроль за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настоящими Правилами.</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13. Наблюдение за ходом ликвидации накопленного вреда осуществляется без ограничения срока его проведения.</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 xml:space="preserve">Федеральная служба по надзору в сфере природопользования и представители подведомственных ей федеральных государственных бюджетных учреждений </w:t>
      </w:r>
      <w:r w:rsidRPr="00A93FB1">
        <w:rPr>
          <w:rFonts w:ascii="Times New Roman" w:hAnsi="Times New Roman"/>
          <w:sz w:val="28"/>
          <w:szCs w:val="28"/>
        </w:rPr>
        <w:lastRenderedPageBreak/>
        <w:t>вправе запрашивать у заказчика информацию, необходимую для осуществления наблюдения за ходом ликвидации накопленного вреда.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В случае выявления фактов отступления от утвержденного проекта ликвидации Федеральная служба по надзору в сфере природопользования в течение 10 рабочих дней с момента их выявления уведомляет об этом заказчика.</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14.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15.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16. Федеральная служба по надзору в сфере природопользования в течение 30 календарных дней со дня получения извещения, указанного в </w:t>
      </w:r>
      <w:hyperlink r:id="rId10" w:anchor="1015" w:history="1">
        <w:r w:rsidRPr="00A93FB1">
          <w:rPr>
            <w:rStyle w:val="a9"/>
            <w:rFonts w:ascii="Times New Roman" w:hAnsi="Times New Roman"/>
            <w:color w:val="808080"/>
            <w:sz w:val="28"/>
            <w:szCs w:val="28"/>
            <w:bdr w:val="none" w:sz="0" w:space="0" w:color="auto" w:frame="1"/>
          </w:rPr>
          <w:t>пункте 15</w:t>
        </w:r>
      </w:hyperlink>
      <w:r w:rsidRPr="00A93FB1">
        <w:rPr>
          <w:rFonts w:ascii="Times New Roman" w:hAnsi="Times New Roman"/>
          <w:sz w:val="28"/>
          <w:szCs w:val="28"/>
        </w:rPr>
        <w:t> настоящих Правил,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17.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r:id="rId11" w:anchor="1010" w:history="1">
        <w:r w:rsidRPr="00A93FB1">
          <w:rPr>
            <w:rStyle w:val="a9"/>
            <w:rFonts w:ascii="Times New Roman" w:hAnsi="Times New Roman"/>
            <w:color w:val="808080"/>
            <w:sz w:val="28"/>
            <w:szCs w:val="28"/>
            <w:bdr w:val="none" w:sz="0" w:space="0" w:color="auto" w:frame="1"/>
          </w:rPr>
          <w:t>пунктом 10</w:t>
        </w:r>
      </w:hyperlink>
      <w:r w:rsidRPr="00A93FB1">
        <w:rPr>
          <w:rFonts w:ascii="Times New Roman" w:hAnsi="Times New Roman"/>
          <w:sz w:val="28"/>
          <w:szCs w:val="28"/>
        </w:rPr>
        <w:t> настоящих Правил.</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18.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19.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20. Федеральная служба по надзору в сфере природопользования в течение 30 календарных дней со дня получения документов, указанных в </w:t>
      </w:r>
      <w:hyperlink r:id="rId12" w:anchor="1019" w:history="1">
        <w:r w:rsidRPr="00A93FB1">
          <w:rPr>
            <w:rStyle w:val="a9"/>
            <w:rFonts w:ascii="Times New Roman" w:hAnsi="Times New Roman"/>
            <w:color w:val="808080"/>
            <w:sz w:val="28"/>
            <w:szCs w:val="28"/>
            <w:bdr w:val="none" w:sz="0" w:space="0" w:color="auto" w:frame="1"/>
          </w:rPr>
          <w:t>пункте 19</w:t>
        </w:r>
      </w:hyperlink>
      <w:r w:rsidRPr="00A93FB1">
        <w:rPr>
          <w:rFonts w:ascii="Times New Roman" w:hAnsi="Times New Roman"/>
          <w:sz w:val="28"/>
          <w:szCs w:val="28"/>
        </w:rPr>
        <w:t> настоящих Правил, готовит заключение либо отказ в выдаче заключения с обоснованием такого отказа.</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21. Объект считается ликвидированным при наличии заключения.</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lastRenderedPageBreak/>
        <w:t>22.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23.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rsidR="00A93FB1" w:rsidRPr="00A93FB1" w:rsidRDefault="00A93FB1" w:rsidP="00A93FB1">
      <w:pPr>
        <w:pStyle w:val="10"/>
        <w:rPr>
          <w:rFonts w:ascii="Times New Roman" w:hAnsi="Times New Roman"/>
          <w:color w:val="000000"/>
          <w:sz w:val="28"/>
          <w:szCs w:val="28"/>
        </w:rPr>
      </w:pPr>
    </w:p>
    <w:p w:rsidR="009E65DE" w:rsidRPr="00A93FB1" w:rsidRDefault="00E6602D" w:rsidP="00E6602D">
      <w:r w:rsidRPr="00A93FB1">
        <w:rPr>
          <w:b/>
          <w:sz w:val="24"/>
          <w:szCs w:val="24"/>
        </w:rPr>
        <w:t xml:space="preserve">                                                                    </w:t>
      </w:r>
    </w:p>
    <w:sectPr w:rsidR="009E65DE" w:rsidRPr="00A93FB1" w:rsidSect="006F595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5E"/>
    <w:rsid w:val="00567C2F"/>
    <w:rsid w:val="006C7AD4"/>
    <w:rsid w:val="006F595F"/>
    <w:rsid w:val="0070639E"/>
    <w:rsid w:val="009E65DE"/>
    <w:rsid w:val="00A93FB1"/>
    <w:rsid w:val="00E6602D"/>
    <w:rsid w:val="00EB74B6"/>
    <w:rsid w:val="00F00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501A"/>
  <w15:chartTrackingRefBased/>
  <w15:docId w15:val="{8478C261-D071-4213-B688-0BCA7B42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4B6"/>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EB74B6"/>
    <w:rPr>
      <w:rFonts w:ascii="Segoe UI" w:hAnsi="Segoe UI" w:cs="Segoe UI"/>
      <w:sz w:val="18"/>
      <w:szCs w:val="18"/>
    </w:rPr>
  </w:style>
  <w:style w:type="paragraph" w:styleId="a5">
    <w:name w:val="header"/>
    <w:basedOn w:val="a"/>
    <w:link w:val="a6"/>
    <w:uiPriority w:val="99"/>
    <w:semiHidden/>
    <w:unhideWhenUsed/>
    <w:rsid w:val="00E6602D"/>
    <w:pPr>
      <w:tabs>
        <w:tab w:val="center" w:pos="4153"/>
        <w:tab w:val="right" w:pos="8306"/>
      </w:tabs>
    </w:pPr>
    <w:rPr>
      <w:sz w:val="28"/>
    </w:rPr>
  </w:style>
  <w:style w:type="character" w:customStyle="1" w:styleId="a6">
    <w:name w:val="Верхний колонтитул Знак"/>
    <w:basedOn w:val="a0"/>
    <w:link w:val="a5"/>
    <w:uiPriority w:val="99"/>
    <w:semiHidden/>
    <w:rsid w:val="00E6602D"/>
    <w:rPr>
      <w:rFonts w:ascii="Times New Roman" w:eastAsia="Times New Roman" w:hAnsi="Times New Roman" w:cs="Times New Roman"/>
      <w:sz w:val="28"/>
      <w:szCs w:val="20"/>
      <w:lang w:eastAsia="ru-RU"/>
    </w:rPr>
  </w:style>
  <w:style w:type="character" w:customStyle="1" w:styleId="a7">
    <w:name w:val="Основной текст с отступом Знак"/>
    <w:aliases w:val="Мой Заголовок 1 Знак"/>
    <w:basedOn w:val="a0"/>
    <w:link w:val="a8"/>
    <w:uiPriority w:val="99"/>
    <w:semiHidden/>
    <w:locked/>
    <w:rsid w:val="00E6602D"/>
    <w:rPr>
      <w:b/>
      <w:bCs/>
      <w:sz w:val="28"/>
      <w:szCs w:val="28"/>
    </w:rPr>
  </w:style>
  <w:style w:type="paragraph" w:styleId="a8">
    <w:name w:val="Body Text Indent"/>
    <w:aliases w:val="Мой Заголовок 1"/>
    <w:basedOn w:val="a"/>
    <w:link w:val="a7"/>
    <w:uiPriority w:val="99"/>
    <w:semiHidden/>
    <w:unhideWhenUsed/>
    <w:rsid w:val="00E6602D"/>
    <w:pPr>
      <w:jc w:val="center"/>
    </w:pPr>
    <w:rPr>
      <w:rFonts w:asciiTheme="minorHAnsi" w:eastAsiaTheme="minorHAnsi" w:hAnsiTheme="minorHAnsi" w:cstheme="minorBidi"/>
      <w:b/>
      <w:bCs/>
      <w:sz w:val="28"/>
      <w:szCs w:val="28"/>
      <w:lang w:eastAsia="en-US"/>
    </w:rPr>
  </w:style>
  <w:style w:type="character" w:customStyle="1" w:styleId="1">
    <w:name w:val="Основной текст с отступом Знак1"/>
    <w:basedOn w:val="a0"/>
    <w:uiPriority w:val="99"/>
    <w:semiHidden/>
    <w:rsid w:val="00E6602D"/>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A93FB1"/>
    <w:rPr>
      <w:color w:val="0000FF"/>
      <w:u w:val="single"/>
    </w:rPr>
  </w:style>
  <w:style w:type="paragraph" w:styleId="aa">
    <w:name w:val="Normal (Web)"/>
    <w:basedOn w:val="a"/>
    <w:uiPriority w:val="99"/>
    <w:semiHidden/>
    <w:unhideWhenUsed/>
    <w:rsid w:val="00A93FB1"/>
    <w:pPr>
      <w:spacing w:before="100" w:beforeAutospacing="1" w:after="100" w:afterAutospacing="1"/>
    </w:pPr>
    <w:rPr>
      <w:sz w:val="24"/>
      <w:szCs w:val="24"/>
    </w:rPr>
  </w:style>
  <w:style w:type="paragraph" w:customStyle="1" w:styleId="ConsPlusTitle">
    <w:name w:val="ConsPlusTitle"/>
    <w:uiPriority w:val="99"/>
    <w:rsid w:val="00A93FB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0">
    <w:name w:val="Без интервала1"/>
    <w:uiPriority w:val="99"/>
    <w:qFormat/>
    <w:rsid w:val="00A93FB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555507">
      <w:bodyDiv w:val="1"/>
      <w:marLeft w:val="0"/>
      <w:marRight w:val="0"/>
      <w:marTop w:val="0"/>
      <w:marBottom w:val="0"/>
      <w:divBdr>
        <w:top w:val="none" w:sz="0" w:space="0" w:color="auto"/>
        <w:left w:val="none" w:sz="0" w:space="0" w:color="auto"/>
        <w:bottom w:val="none" w:sz="0" w:space="0" w:color="auto"/>
        <w:right w:val="none" w:sz="0" w:space="0" w:color="auto"/>
      </w:divBdr>
    </w:div>
    <w:div w:id="2047290559">
      <w:bodyDiv w:val="1"/>
      <w:marLeft w:val="0"/>
      <w:marRight w:val="0"/>
      <w:marTop w:val="0"/>
      <w:marBottom w:val="0"/>
      <w:divBdr>
        <w:top w:val="none" w:sz="0" w:space="0" w:color="auto"/>
        <w:left w:val="none" w:sz="0" w:space="0" w:color="auto"/>
        <w:bottom w:val="none" w:sz="0" w:space="0" w:color="auto"/>
        <w:right w:val="none" w:sz="0" w:space="0" w:color="auto"/>
      </w:divBdr>
    </w:div>
    <w:div w:id="2127651278">
      <w:bodyDiv w:val="1"/>
      <w:marLeft w:val="0"/>
      <w:marRight w:val="0"/>
      <w:marTop w:val="0"/>
      <w:marBottom w:val="0"/>
      <w:divBdr>
        <w:top w:val="none" w:sz="0" w:space="0" w:color="auto"/>
        <w:left w:val="none" w:sz="0" w:space="0" w:color="auto"/>
        <w:bottom w:val="none" w:sz="0" w:space="0" w:color="auto"/>
        <w:right w:val="none" w:sz="0" w:space="0" w:color="auto"/>
      </w:divBdr>
      <w:divsChild>
        <w:div w:id="587930048">
          <w:marLeft w:val="0"/>
          <w:marRight w:val="975"/>
          <w:marTop w:val="0"/>
          <w:marBottom w:val="450"/>
          <w:divBdr>
            <w:top w:val="none" w:sz="0" w:space="0" w:color="auto"/>
            <w:left w:val="none" w:sz="0" w:space="0" w:color="auto"/>
            <w:bottom w:val="none" w:sz="0" w:space="0" w:color="auto"/>
            <w:right w:val="none" w:sz="0" w:space="0" w:color="auto"/>
          </w:divBdr>
          <w:divsChild>
            <w:div w:id="1120034724">
              <w:marLeft w:val="0"/>
              <w:marRight w:val="0"/>
              <w:marTop w:val="0"/>
              <w:marBottom w:val="225"/>
              <w:divBdr>
                <w:top w:val="none" w:sz="0" w:space="0" w:color="auto"/>
                <w:left w:val="none" w:sz="0" w:space="0" w:color="auto"/>
                <w:bottom w:val="none" w:sz="0" w:space="0" w:color="auto"/>
                <w:right w:val="none" w:sz="0" w:space="0" w:color="auto"/>
              </w:divBdr>
            </w:div>
            <w:div w:id="661785018">
              <w:marLeft w:val="0"/>
              <w:marRight w:val="0"/>
              <w:marTop w:val="0"/>
              <w:marBottom w:val="0"/>
              <w:divBdr>
                <w:top w:val="none" w:sz="0" w:space="0" w:color="auto"/>
                <w:left w:val="none" w:sz="0" w:space="0" w:color="auto"/>
                <w:bottom w:val="none" w:sz="0" w:space="0" w:color="auto"/>
                <w:right w:val="none" w:sz="0" w:space="0" w:color="auto"/>
              </w:divBdr>
            </w:div>
            <w:div w:id="580717967">
              <w:marLeft w:val="0"/>
              <w:marRight w:val="0"/>
              <w:marTop w:val="300"/>
              <w:marBottom w:val="0"/>
              <w:divBdr>
                <w:top w:val="none" w:sz="0" w:space="0" w:color="auto"/>
                <w:left w:val="none" w:sz="0" w:space="0" w:color="auto"/>
                <w:bottom w:val="none" w:sz="0" w:space="0" w:color="auto"/>
                <w:right w:val="none" w:sz="0" w:space="0" w:color="auto"/>
              </w:divBdr>
            </w:div>
          </w:divsChild>
        </w:div>
        <w:div w:id="978190853">
          <w:marLeft w:val="975"/>
          <w:marRight w:val="0"/>
          <w:marTop w:val="0"/>
          <w:marBottom w:val="0"/>
          <w:divBdr>
            <w:top w:val="none" w:sz="0" w:space="0" w:color="auto"/>
            <w:left w:val="none" w:sz="0" w:space="0" w:color="auto"/>
            <w:bottom w:val="none" w:sz="0" w:space="0" w:color="auto"/>
            <w:right w:val="none" w:sz="0" w:space="0" w:color="auto"/>
          </w:divBdr>
          <w:divsChild>
            <w:div w:id="1644507859">
              <w:marLeft w:val="0"/>
              <w:marRight w:val="0"/>
              <w:marTop w:val="0"/>
              <w:marBottom w:val="225"/>
              <w:divBdr>
                <w:top w:val="none" w:sz="0" w:space="0" w:color="auto"/>
                <w:left w:val="none" w:sz="0" w:space="0" w:color="auto"/>
                <w:bottom w:val="none" w:sz="0" w:space="0" w:color="auto"/>
                <w:right w:val="none" w:sz="0" w:space="0" w:color="auto"/>
              </w:divBdr>
            </w:div>
            <w:div w:id="1602301437">
              <w:marLeft w:val="0"/>
              <w:marRight w:val="0"/>
              <w:marTop w:val="0"/>
              <w:marBottom w:val="0"/>
              <w:divBdr>
                <w:top w:val="none" w:sz="0" w:space="0" w:color="auto"/>
                <w:left w:val="none" w:sz="0" w:space="0" w:color="auto"/>
                <w:bottom w:val="none" w:sz="0" w:space="0" w:color="auto"/>
                <w:right w:val="none" w:sz="0" w:space="0" w:color="auto"/>
              </w:divBdr>
            </w:div>
            <w:div w:id="14315856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2142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8214267/" TargetMode="External"/><Relationship Id="rId12" Type="http://schemas.openxmlformats.org/officeDocument/2006/relationships/hyperlink" Target="https://www.garant.ru/products/ipo/prime/doc/4082142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arant.ru/products/ipo/prime/doc/408214267/" TargetMode="External"/><Relationship Id="rId11" Type="http://schemas.openxmlformats.org/officeDocument/2006/relationships/hyperlink" Target="https://www.garant.ru/products/ipo/prime/doc/408214267/" TargetMode="External"/><Relationship Id="rId5" Type="http://schemas.openxmlformats.org/officeDocument/2006/relationships/hyperlink" Target="https://www.garant.ru/products/ipo/prime/doc/408214267/" TargetMode="External"/><Relationship Id="rId10" Type="http://schemas.openxmlformats.org/officeDocument/2006/relationships/hyperlink" Target="https://www.garant.ru/products/ipo/prime/doc/408214267/" TargetMode="External"/><Relationship Id="rId4" Type="http://schemas.openxmlformats.org/officeDocument/2006/relationships/webSettings" Target="webSettings.xml"/><Relationship Id="rId9" Type="http://schemas.openxmlformats.org/officeDocument/2006/relationships/hyperlink" Target="https://www.garant.ru/products/ipo/prime/doc/4082142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40D3-13E0-4946-962A-5BB44F55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2403</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11</cp:revision>
  <cp:lastPrinted>2024-04-03T09:30:00Z</cp:lastPrinted>
  <dcterms:created xsi:type="dcterms:W3CDTF">2024-03-12T08:20:00Z</dcterms:created>
  <dcterms:modified xsi:type="dcterms:W3CDTF">2024-04-03T09:36:00Z</dcterms:modified>
</cp:coreProperties>
</file>