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94" w:rsidRPr="00022639" w:rsidRDefault="00196094" w:rsidP="00196094">
      <w:pPr>
        <w:spacing w:after="0" w:line="240" w:lineRule="auto"/>
        <w:rPr>
          <w:rFonts w:ascii="Times New Roman" w:eastAsia="Times New Roman" w:hAnsi="Times New Roman" w:cs="Times New Roman"/>
          <w:b/>
          <w:sz w:val="28"/>
          <w:szCs w:val="28"/>
        </w:rPr>
      </w:pPr>
      <w:r w:rsidRPr="00022639">
        <w:rPr>
          <w:rFonts w:ascii="Times New Roman" w:eastAsia="Times New Roman" w:hAnsi="Times New Roman" w:cs="Times New Roman"/>
          <w:b/>
          <w:sz w:val="28"/>
          <w:szCs w:val="28"/>
        </w:rPr>
        <w:t xml:space="preserve">           АДМИНИСТРАЦИЯ БАРАТАЕВСКОГО СЕЛЬСОВЕТА</w:t>
      </w:r>
    </w:p>
    <w:p w:rsidR="00196094" w:rsidRPr="00022639" w:rsidRDefault="00196094" w:rsidP="00196094">
      <w:pPr>
        <w:spacing w:after="0" w:line="240" w:lineRule="auto"/>
        <w:rPr>
          <w:rFonts w:ascii="Times New Roman" w:eastAsia="Times New Roman" w:hAnsi="Times New Roman" w:cs="Times New Roman"/>
          <w:b/>
          <w:sz w:val="28"/>
          <w:szCs w:val="28"/>
        </w:rPr>
      </w:pPr>
      <w:r w:rsidRPr="00022639">
        <w:rPr>
          <w:rFonts w:ascii="Times New Roman" w:eastAsia="Times New Roman" w:hAnsi="Times New Roman" w:cs="Times New Roman"/>
          <w:b/>
          <w:sz w:val="28"/>
          <w:szCs w:val="28"/>
        </w:rPr>
        <w:t xml:space="preserve">       БОЛОТНИНСКОГО РАЙОНА НОВОСИБИРСКОЙ ОБЛАСТИ</w:t>
      </w:r>
    </w:p>
    <w:p w:rsidR="00196094" w:rsidRPr="00022639" w:rsidRDefault="00196094" w:rsidP="00196094">
      <w:pPr>
        <w:spacing w:after="0" w:line="240" w:lineRule="auto"/>
        <w:rPr>
          <w:rFonts w:ascii="Times New Roman" w:eastAsia="Times New Roman" w:hAnsi="Times New Roman" w:cs="Times New Roman"/>
          <w:b/>
          <w:sz w:val="28"/>
          <w:szCs w:val="28"/>
        </w:rPr>
      </w:pPr>
    </w:p>
    <w:p w:rsidR="00196094" w:rsidRPr="00022639" w:rsidRDefault="00196094" w:rsidP="00196094">
      <w:pPr>
        <w:spacing w:after="0" w:line="240" w:lineRule="auto"/>
        <w:rPr>
          <w:rFonts w:ascii="Times New Roman" w:eastAsia="Times New Roman" w:hAnsi="Times New Roman" w:cs="Times New Roman"/>
          <w:b/>
          <w:sz w:val="28"/>
          <w:szCs w:val="28"/>
        </w:rPr>
      </w:pPr>
    </w:p>
    <w:p w:rsidR="00196094" w:rsidRPr="00022639" w:rsidRDefault="00196094" w:rsidP="00196094">
      <w:pPr>
        <w:spacing w:after="0" w:line="240" w:lineRule="auto"/>
        <w:rPr>
          <w:rFonts w:ascii="Times New Roman" w:eastAsia="Times New Roman" w:hAnsi="Times New Roman" w:cs="Times New Roman"/>
          <w:b/>
          <w:sz w:val="28"/>
          <w:szCs w:val="28"/>
        </w:rPr>
      </w:pPr>
      <w:r w:rsidRPr="00022639">
        <w:rPr>
          <w:rFonts w:ascii="Times New Roman" w:eastAsia="Times New Roman" w:hAnsi="Times New Roman" w:cs="Times New Roman"/>
          <w:b/>
          <w:sz w:val="28"/>
          <w:szCs w:val="28"/>
        </w:rPr>
        <w:t xml:space="preserve">                                           П О С Т А Н О В Л Е Н И Е   </w:t>
      </w:r>
    </w:p>
    <w:p w:rsidR="00196094" w:rsidRPr="00022639" w:rsidRDefault="00196094" w:rsidP="00196094">
      <w:pPr>
        <w:spacing w:after="0" w:line="240" w:lineRule="auto"/>
        <w:rPr>
          <w:rFonts w:ascii="Times New Roman" w:eastAsia="Times New Roman" w:hAnsi="Times New Roman" w:cs="Times New Roman"/>
          <w:b/>
          <w:sz w:val="28"/>
          <w:szCs w:val="28"/>
        </w:rPr>
      </w:pPr>
    </w:p>
    <w:p w:rsidR="00196094" w:rsidRPr="00022639" w:rsidRDefault="00196094" w:rsidP="00196094">
      <w:pPr>
        <w:spacing w:after="0" w:line="240" w:lineRule="auto"/>
        <w:rPr>
          <w:rFonts w:ascii="Times New Roman" w:eastAsia="Times New Roman" w:hAnsi="Times New Roman" w:cs="Times New Roman"/>
          <w:b/>
          <w:sz w:val="28"/>
          <w:szCs w:val="28"/>
        </w:rPr>
      </w:pPr>
      <w:r w:rsidRPr="00022639">
        <w:rPr>
          <w:rFonts w:ascii="Times New Roman" w:eastAsia="Times New Roman" w:hAnsi="Times New Roman" w:cs="Times New Roman"/>
          <w:b/>
          <w:sz w:val="28"/>
          <w:szCs w:val="28"/>
        </w:rPr>
        <w:t xml:space="preserve">    </w:t>
      </w:r>
      <w:proofErr w:type="gramStart"/>
      <w:r w:rsidRPr="00022639">
        <w:rPr>
          <w:rFonts w:ascii="Times New Roman" w:eastAsia="Times New Roman" w:hAnsi="Times New Roman" w:cs="Times New Roman"/>
          <w:b/>
          <w:sz w:val="28"/>
          <w:szCs w:val="28"/>
        </w:rPr>
        <w:t xml:space="preserve">от  </w:t>
      </w:r>
      <w:r w:rsidR="0043579F">
        <w:rPr>
          <w:rFonts w:ascii="Times New Roman" w:eastAsia="Times New Roman" w:hAnsi="Times New Roman" w:cs="Times New Roman"/>
          <w:b/>
          <w:sz w:val="28"/>
          <w:szCs w:val="28"/>
        </w:rPr>
        <w:t>02</w:t>
      </w:r>
      <w:proofErr w:type="gramEnd"/>
      <w:r w:rsidR="0043579F">
        <w:rPr>
          <w:rFonts w:ascii="Times New Roman" w:eastAsia="Times New Roman" w:hAnsi="Times New Roman" w:cs="Times New Roman"/>
          <w:b/>
          <w:sz w:val="28"/>
          <w:szCs w:val="28"/>
        </w:rPr>
        <w:t>.11.</w:t>
      </w:r>
      <w:r w:rsidRPr="00022639">
        <w:rPr>
          <w:rFonts w:ascii="Times New Roman" w:eastAsia="Times New Roman" w:hAnsi="Times New Roman" w:cs="Times New Roman"/>
          <w:b/>
          <w:sz w:val="28"/>
          <w:szCs w:val="28"/>
        </w:rPr>
        <w:t xml:space="preserve">2022г                                                                                №  </w:t>
      </w:r>
      <w:r w:rsidR="0043579F">
        <w:rPr>
          <w:rFonts w:ascii="Times New Roman" w:eastAsia="Times New Roman" w:hAnsi="Times New Roman" w:cs="Times New Roman"/>
          <w:b/>
          <w:sz w:val="28"/>
          <w:szCs w:val="28"/>
        </w:rPr>
        <w:t>73</w:t>
      </w:r>
      <w:bookmarkStart w:id="0" w:name="_GoBack"/>
      <w:bookmarkEnd w:id="0"/>
      <w:r w:rsidRPr="00022639">
        <w:rPr>
          <w:rFonts w:ascii="Times New Roman" w:eastAsia="Times New Roman" w:hAnsi="Times New Roman" w:cs="Times New Roman"/>
          <w:b/>
          <w:sz w:val="28"/>
          <w:szCs w:val="28"/>
        </w:rPr>
        <w:t xml:space="preserve">  </w:t>
      </w:r>
    </w:p>
    <w:p w:rsidR="00196094" w:rsidRPr="00022639" w:rsidRDefault="00196094" w:rsidP="00196094">
      <w:pPr>
        <w:spacing w:after="0" w:line="240" w:lineRule="auto"/>
        <w:rPr>
          <w:rFonts w:ascii="Times New Roman" w:eastAsia="Times New Roman" w:hAnsi="Times New Roman" w:cs="Times New Roman"/>
          <w:b/>
          <w:sz w:val="28"/>
          <w:szCs w:val="28"/>
        </w:rPr>
      </w:pPr>
    </w:p>
    <w:p w:rsidR="00196094" w:rsidRPr="00022639" w:rsidRDefault="00196094" w:rsidP="00196094">
      <w:pPr>
        <w:spacing w:after="0" w:line="240" w:lineRule="auto"/>
        <w:rPr>
          <w:rFonts w:ascii="Times New Roman" w:eastAsia="Times New Roman" w:hAnsi="Times New Roman" w:cs="Times New Roman"/>
          <w:sz w:val="28"/>
          <w:szCs w:val="28"/>
        </w:rPr>
      </w:pPr>
    </w:p>
    <w:p w:rsidR="00196094" w:rsidRPr="00022639" w:rsidRDefault="00196094" w:rsidP="002B6083">
      <w:pPr>
        <w:spacing w:after="0" w:line="240" w:lineRule="auto"/>
        <w:jc w:val="center"/>
        <w:rPr>
          <w:rFonts w:ascii="Times New Roman" w:eastAsia="Times New Roman" w:hAnsi="Times New Roman" w:cs="Times New Roman"/>
          <w:b/>
          <w:sz w:val="28"/>
          <w:szCs w:val="28"/>
        </w:rPr>
      </w:pPr>
      <w:r w:rsidRPr="00022639">
        <w:rPr>
          <w:rFonts w:ascii="Times New Roman" w:eastAsia="Times New Roman" w:hAnsi="Times New Roman" w:cs="Times New Roman"/>
          <w:b/>
          <w:sz w:val="28"/>
          <w:szCs w:val="28"/>
        </w:rPr>
        <w:t xml:space="preserve">О внесении изменений </w:t>
      </w:r>
      <w:r w:rsidR="002B6083" w:rsidRPr="00022639">
        <w:rPr>
          <w:rFonts w:ascii="Times New Roman" w:eastAsia="Times New Roman" w:hAnsi="Times New Roman" w:cs="Times New Roman"/>
          <w:b/>
          <w:sz w:val="28"/>
          <w:szCs w:val="28"/>
        </w:rPr>
        <w:t>в постановление администрации Баратаевского сельсовета от 15.08.2019 № 46</w:t>
      </w:r>
    </w:p>
    <w:p w:rsidR="002B6083" w:rsidRPr="00022639" w:rsidRDefault="002B6083" w:rsidP="002B6083">
      <w:pPr>
        <w:spacing w:after="0" w:line="240" w:lineRule="auto"/>
        <w:jc w:val="center"/>
        <w:rPr>
          <w:rFonts w:ascii="Times New Roman" w:eastAsia="Times New Roman" w:hAnsi="Times New Roman" w:cs="Times New Roman"/>
          <w:b/>
          <w:sz w:val="28"/>
          <w:szCs w:val="28"/>
        </w:rPr>
      </w:pPr>
    </w:p>
    <w:p w:rsidR="002B6083" w:rsidRPr="00022639" w:rsidRDefault="002B6083" w:rsidP="002B6083">
      <w:pPr>
        <w:rPr>
          <w:rFonts w:ascii="Times New Roman" w:eastAsia="Calibri" w:hAnsi="Times New Roman" w:cs="Times New Roman"/>
          <w:sz w:val="28"/>
          <w:szCs w:val="28"/>
          <w:lang w:eastAsia="en-US"/>
        </w:rPr>
      </w:pPr>
      <w:r w:rsidRPr="00022639">
        <w:rPr>
          <w:rFonts w:ascii="Times New Roman" w:eastAsia="Calibri" w:hAnsi="Times New Roman" w:cs="Times New Roman"/>
          <w:sz w:val="28"/>
          <w:szCs w:val="28"/>
          <w:lang w:eastAsia="en-US"/>
        </w:rPr>
        <w:t xml:space="preserve">      В целях приведения нормативного правового акта администрации Баратаевского сельсовета Болотнинского района Новосибирской области в соответствие с действующим законодательством</w:t>
      </w:r>
    </w:p>
    <w:p w:rsidR="00196094" w:rsidRPr="00022639" w:rsidRDefault="00196094" w:rsidP="00196094">
      <w:pPr>
        <w:spacing w:after="0" w:line="240" w:lineRule="auto"/>
        <w:rPr>
          <w:rFonts w:ascii="Times New Roman" w:eastAsia="Times New Roman" w:hAnsi="Times New Roman" w:cs="Times New Roman"/>
          <w:sz w:val="28"/>
          <w:szCs w:val="28"/>
        </w:rPr>
      </w:pPr>
      <w:r w:rsidRPr="00022639">
        <w:rPr>
          <w:rFonts w:ascii="Times New Roman" w:eastAsia="Times New Roman" w:hAnsi="Times New Roman" w:cs="Times New Roman"/>
          <w:sz w:val="28"/>
          <w:szCs w:val="28"/>
        </w:rPr>
        <w:t>1</w:t>
      </w:r>
      <w:r w:rsidR="002B6083" w:rsidRPr="00022639">
        <w:rPr>
          <w:rFonts w:ascii="Times New Roman" w:eastAsia="Times New Roman" w:hAnsi="Times New Roman" w:cs="Times New Roman"/>
          <w:sz w:val="28"/>
          <w:szCs w:val="28"/>
        </w:rPr>
        <w:t>.</w:t>
      </w:r>
      <w:r w:rsidRPr="00022639">
        <w:rPr>
          <w:rFonts w:ascii="Times New Roman" w:eastAsia="Times New Roman" w:hAnsi="Times New Roman" w:cs="Times New Roman"/>
          <w:sz w:val="28"/>
          <w:szCs w:val="28"/>
        </w:rPr>
        <w:t xml:space="preserve"> Внести изменения в постановление от </w:t>
      </w:r>
      <w:r w:rsidR="00F4535E" w:rsidRPr="00022639">
        <w:rPr>
          <w:rFonts w:ascii="Times New Roman" w:eastAsia="Times New Roman" w:hAnsi="Times New Roman" w:cs="Times New Roman"/>
          <w:sz w:val="28"/>
          <w:szCs w:val="28"/>
        </w:rPr>
        <w:t>15.08.2019 № 46 «Об утверждении административного регламента по предоставлению муниципальной услуги по предоставлению информации о порядке предоставления жилищно-коммунальных услуг населению</w:t>
      </w:r>
      <w:r w:rsidRPr="00022639">
        <w:rPr>
          <w:rFonts w:ascii="Times New Roman" w:eastAsia="Times New Roman" w:hAnsi="Times New Roman" w:cs="Times New Roman"/>
          <w:sz w:val="28"/>
          <w:szCs w:val="28"/>
        </w:rPr>
        <w:t>»:</w:t>
      </w:r>
    </w:p>
    <w:p w:rsidR="00E37419" w:rsidRPr="00022639" w:rsidRDefault="00022639" w:rsidP="00196094">
      <w:pPr>
        <w:jc w:val="center"/>
        <w:rPr>
          <w:rFonts w:ascii="Times New Roman" w:hAnsi="Times New Roman" w:cs="Times New Roman"/>
          <w:b/>
          <w:sz w:val="28"/>
          <w:szCs w:val="28"/>
        </w:rPr>
      </w:pPr>
      <w:r>
        <w:rPr>
          <w:rFonts w:ascii="Times New Roman" w:hAnsi="Times New Roman" w:cs="Times New Roman"/>
          <w:sz w:val="28"/>
          <w:szCs w:val="28"/>
        </w:rPr>
        <w:t>- р</w:t>
      </w:r>
      <w:r w:rsidR="00F4535E" w:rsidRPr="00022639">
        <w:rPr>
          <w:rFonts w:ascii="Times New Roman" w:hAnsi="Times New Roman" w:cs="Times New Roman"/>
          <w:sz w:val="28"/>
          <w:szCs w:val="28"/>
        </w:rPr>
        <w:t xml:space="preserve">аздел </w:t>
      </w:r>
      <w:r w:rsidR="00E37419" w:rsidRPr="00022639">
        <w:rPr>
          <w:rFonts w:ascii="Times New Roman" w:hAnsi="Times New Roman" w:cs="Times New Roman"/>
          <w:sz w:val="28"/>
          <w:szCs w:val="28"/>
        </w:rPr>
        <w:t>II</w:t>
      </w:r>
      <w:r w:rsidR="00F4535E" w:rsidRPr="00022639">
        <w:rPr>
          <w:rFonts w:ascii="Times New Roman" w:hAnsi="Times New Roman" w:cs="Times New Roman"/>
          <w:sz w:val="28"/>
          <w:szCs w:val="28"/>
        </w:rPr>
        <w:t xml:space="preserve"> административного регламента изложить в следующей </w:t>
      </w:r>
      <w:proofErr w:type="gramStart"/>
      <w:r w:rsidR="00F4535E" w:rsidRPr="00022639">
        <w:rPr>
          <w:rFonts w:ascii="Times New Roman" w:hAnsi="Times New Roman" w:cs="Times New Roman"/>
          <w:sz w:val="28"/>
          <w:szCs w:val="28"/>
        </w:rPr>
        <w:t>редакции:</w:t>
      </w:r>
      <w:r w:rsidR="00F4535E" w:rsidRPr="00022639">
        <w:rPr>
          <w:rFonts w:ascii="Times New Roman" w:hAnsi="Times New Roman" w:cs="Times New Roman"/>
          <w:b/>
          <w:sz w:val="28"/>
          <w:szCs w:val="28"/>
        </w:rPr>
        <w:t xml:space="preserve"> </w:t>
      </w:r>
      <w:r w:rsidR="00E37419" w:rsidRPr="00022639">
        <w:rPr>
          <w:rFonts w:ascii="Times New Roman" w:hAnsi="Times New Roman" w:cs="Times New Roman"/>
          <w:b/>
          <w:sz w:val="28"/>
          <w:szCs w:val="28"/>
        </w:rPr>
        <w:t xml:space="preserve"> </w:t>
      </w:r>
      <w:r w:rsidR="0003678B" w:rsidRPr="00022639">
        <w:rPr>
          <w:rFonts w:ascii="Times New Roman" w:hAnsi="Times New Roman" w:cs="Times New Roman"/>
          <w:b/>
          <w:sz w:val="28"/>
          <w:szCs w:val="28"/>
        </w:rPr>
        <w:t xml:space="preserve"> </w:t>
      </w:r>
      <w:proofErr w:type="gramEnd"/>
      <w:r w:rsidR="0003678B" w:rsidRPr="00022639">
        <w:rPr>
          <w:rFonts w:ascii="Times New Roman" w:hAnsi="Times New Roman" w:cs="Times New Roman"/>
          <w:b/>
          <w:sz w:val="28"/>
          <w:szCs w:val="28"/>
        </w:rPr>
        <w:t xml:space="preserve">                          </w:t>
      </w:r>
      <w:r w:rsidR="00F4535E" w:rsidRPr="00022639">
        <w:rPr>
          <w:rFonts w:ascii="Times New Roman" w:hAnsi="Times New Roman" w:cs="Times New Roman"/>
          <w:b/>
          <w:sz w:val="28"/>
          <w:szCs w:val="28"/>
        </w:rPr>
        <w:t>«</w:t>
      </w:r>
      <w:r w:rsidR="0003678B" w:rsidRPr="00022639">
        <w:rPr>
          <w:rFonts w:ascii="Times New Roman" w:hAnsi="Times New Roman" w:cs="Times New Roman"/>
          <w:b/>
          <w:sz w:val="28"/>
          <w:szCs w:val="28"/>
        </w:rPr>
        <w:t xml:space="preserve"> </w:t>
      </w:r>
      <w:r w:rsidR="0003678B" w:rsidRPr="00022639">
        <w:rPr>
          <w:rFonts w:ascii="Times New Roman" w:hAnsi="Times New Roman" w:cs="Times New Roman"/>
          <w:b/>
          <w:sz w:val="28"/>
          <w:szCs w:val="28"/>
          <w:lang w:val="en-US"/>
        </w:rPr>
        <w:t>II</w:t>
      </w:r>
      <w:r w:rsidR="0003678B" w:rsidRPr="00022639">
        <w:rPr>
          <w:rFonts w:ascii="Times New Roman" w:hAnsi="Times New Roman" w:cs="Times New Roman"/>
          <w:b/>
          <w:sz w:val="28"/>
          <w:szCs w:val="28"/>
        </w:rPr>
        <w:t xml:space="preserve">. </w:t>
      </w:r>
      <w:r w:rsidR="00E37419" w:rsidRPr="00022639">
        <w:rPr>
          <w:rFonts w:ascii="Times New Roman" w:hAnsi="Times New Roman" w:cs="Times New Roman"/>
          <w:b/>
          <w:sz w:val="28"/>
          <w:szCs w:val="28"/>
        </w:rPr>
        <w:t xml:space="preserve">Стандарт предоставления муниципальной услуги           </w:t>
      </w:r>
    </w:p>
    <w:p w:rsidR="00E37419" w:rsidRPr="00022639" w:rsidRDefault="00E37419" w:rsidP="00E37419">
      <w:pPr>
        <w:ind w:firstLine="700"/>
        <w:jc w:val="both"/>
        <w:rPr>
          <w:rFonts w:ascii="Times New Roman" w:hAnsi="Times New Roman" w:cs="Times New Roman"/>
          <w:sz w:val="28"/>
          <w:szCs w:val="28"/>
        </w:rPr>
      </w:pPr>
      <w:r w:rsidRPr="00022639">
        <w:rPr>
          <w:rFonts w:ascii="Times New Roman" w:hAnsi="Times New Roman" w:cs="Times New Roman"/>
          <w:sz w:val="28"/>
          <w:szCs w:val="28"/>
        </w:rPr>
        <w:t>2.</w:t>
      </w:r>
      <w:proofErr w:type="gramStart"/>
      <w:r w:rsidRPr="00022639">
        <w:rPr>
          <w:rFonts w:ascii="Times New Roman" w:hAnsi="Times New Roman" w:cs="Times New Roman"/>
          <w:sz w:val="28"/>
          <w:szCs w:val="28"/>
        </w:rPr>
        <w:t>1.Наименование</w:t>
      </w:r>
      <w:proofErr w:type="gramEnd"/>
      <w:r w:rsidRPr="00022639">
        <w:rPr>
          <w:rFonts w:ascii="Times New Roman" w:hAnsi="Times New Roman" w:cs="Times New Roman"/>
          <w:sz w:val="28"/>
          <w:szCs w:val="28"/>
        </w:rPr>
        <w:t xml:space="preserve"> муниципальной услуги: предоставление информации о порядке предоставления жилищно-коммунальных услуг населению.</w:t>
      </w:r>
    </w:p>
    <w:p w:rsidR="00E37419" w:rsidRPr="00022639" w:rsidRDefault="00E37419" w:rsidP="00E37419">
      <w:pPr>
        <w:ind w:left="709"/>
        <w:contextualSpacing/>
        <w:jc w:val="both"/>
        <w:rPr>
          <w:rFonts w:ascii="Times New Roman" w:hAnsi="Times New Roman" w:cs="Times New Roman"/>
          <w:sz w:val="28"/>
          <w:szCs w:val="28"/>
        </w:rPr>
      </w:pPr>
      <w:r w:rsidRPr="00022639">
        <w:rPr>
          <w:rFonts w:ascii="Times New Roman" w:hAnsi="Times New Roman" w:cs="Times New Roman"/>
          <w:sz w:val="28"/>
          <w:szCs w:val="28"/>
        </w:rPr>
        <w:t>2.2. Предоставление муниципальной услуги осуще</w:t>
      </w:r>
      <w:r w:rsidR="00F4535E" w:rsidRPr="00022639">
        <w:rPr>
          <w:rFonts w:ascii="Times New Roman" w:hAnsi="Times New Roman" w:cs="Times New Roman"/>
          <w:sz w:val="28"/>
          <w:szCs w:val="28"/>
        </w:rPr>
        <w:t>ствляет администрация Баратаевского</w:t>
      </w:r>
      <w:r w:rsidRPr="00022639">
        <w:rPr>
          <w:rFonts w:ascii="Times New Roman" w:hAnsi="Times New Roman" w:cs="Times New Roman"/>
          <w:sz w:val="28"/>
          <w:szCs w:val="28"/>
        </w:rPr>
        <w:t xml:space="preserve"> сельсовета, а при наличии на территории района удаленного рабочего места или филиала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результата предоставления услуги для дальнейшей выдачи заявителю.</w:t>
      </w:r>
    </w:p>
    <w:p w:rsidR="00E37419" w:rsidRPr="00022639" w:rsidRDefault="00E37419" w:rsidP="00E37419">
      <w:pPr>
        <w:ind w:left="709"/>
        <w:contextualSpacing/>
        <w:jc w:val="both"/>
        <w:rPr>
          <w:rFonts w:ascii="Times New Roman" w:hAnsi="Times New Roman" w:cs="Times New Roman"/>
          <w:sz w:val="28"/>
          <w:szCs w:val="28"/>
        </w:rPr>
      </w:pPr>
      <w:r w:rsidRPr="00022639">
        <w:rPr>
          <w:rFonts w:ascii="Times New Roman" w:hAnsi="Times New Roman" w:cs="Times New Roman"/>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E37419" w:rsidRPr="00022639" w:rsidRDefault="00E37419" w:rsidP="00E37419">
      <w:pPr>
        <w:ind w:left="720" w:hanging="11"/>
        <w:contextualSpacing/>
        <w:jc w:val="both"/>
        <w:rPr>
          <w:rFonts w:ascii="Times New Roman" w:hAnsi="Times New Roman" w:cs="Times New Roman"/>
          <w:sz w:val="28"/>
          <w:szCs w:val="28"/>
        </w:rPr>
      </w:pPr>
      <w:r w:rsidRPr="00022639">
        <w:rPr>
          <w:rFonts w:ascii="Times New Roman" w:hAnsi="Times New Roman" w:cs="Times New Roman"/>
          <w:sz w:val="28"/>
          <w:szCs w:val="28"/>
        </w:rPr>
        <w:t xml:space="preserve">- администрация Болотнинского района Новосибирской </w:t>
      </w:r>
      <w:proofErr w:type="gramStart"/>
      <w:r w:rsidRPr="00022639">
        <w:rPr>
          <w:rFonts w:ascii="Times New Roman" w:hAnsi="Times New Roman" w:cs="Times New Roman"/>
          <w:sz w:val="28"/>
          <w:szCs w:val="28"/>
        </w:rPr>
        <w:t xml:space="preserve">области  </w:t>
      </w:r>
      <w:proofErr w:type="spellStart"/>
      <w:r w:rsidRPr="00022639">
        <w:rPr>
          <w:rFonts w:ascii="Times New Roman" w:hAnsi="Times New Roman" w:cs="Times New Roman"/>
          <w:sz w:val="28"/>
          <w:szCs w:val="28"/>
        </w:rPr>
        <w:t>г.Болотное</w:t>
      </w:r>
      <w:proofErr w:type="spellEnd"/>
      <w:proofErr w:type="gramEnd"/>
      <w:r w:rsidRPr="00022639">
        <w:rPr>
          <w:rFonts w:ascii="Times New Roman" w:hAnsi="Times New Roman" w:cs="Times New Roman"/>
          <w:sz w:val="28"/>
          <w:szCs w:val="28"/>
        </w:rPr>
        <w:t xml:space="preserve">, </w:t>
      </w:r>
      <w:proofErr w:type="spellStart"/>
      <w:r w:rsidRPr="00022639">
        <w:rPr>
          <w:rFonts w:ascii="Times New Roman" w:hAnsi="Times New Roman" w:cs="Times New Roman"/>
          <w:sz w:val="28"/>
          <w:szCs w:val="28"/>
        </w:rPr>
        <w:t>ул.Советская</w:t>
      </w:r>
      <w:proofErr w:type="spellEnd"/>
      <w:r w:rsidRPr="00022639">
        <w:rPr>
          <w:rFonts w:ascii="Times New Roman" w:hAnsi="Times New Roman" w:cs="Times New Roman"/>
          <w:sz w:val="28"/>
          <w:szCs w:val="28"/>
        </w:rPr>
        <w:t xml:space="preserve"> д.9;</w:t>
      </w:r>
    </w:p>
    <w:p w:rsidR="00E37419" w:rsidRPr="00022639" w:rsidRDefault="00E37419" w:rsidP="00E37419">
      <w:pPr>
        <w:ind w:left="709"/>
        <w:contextualSpacing/>
        <w:jc w:val="both"/>
        <w:rPr>
          <w:rFonts w:ascii="Times New Roman" w:hAnsi="Times New Roman" w:cs="Times New Roman"/>
          <w:sz w:val="28"/>
          <w:szCs w:val="28"/>
        </w:rPr>
      </w:pPr>
      <w:r w:rsidRPr="00022639">
        <w:rPr>
          <w:rFonts w:ascii="Times New Roman" w:hAnsi="Times New Roman" w:cs="Times New Roman"/>
          <w:sz w:val="28"/>
          <w:szCs w:val="28"/>
        </w:rPr>
        <w:lastRenderedPageBreak/>
        <w:t>- Управление Федеральной службы государственной регистрации, кадастра и картографии по Новосибирской области 630091, г.</w:t>
      </w:r>
      <w:r w:rsidR="00022639">
        <w:rPr>
          <w:rFonts w:ascii="Times New Roman" w:hAnsi="Times New Roman" w:cs="Times New Roman"/>
          <w:sz w:val="28"/>
          <w:szCs w:val="28"/>
        </w:rPr>
        <w:t xml:space="preserve"> </w:t>
      </w:r>
      <w:r w:rsidRPr="00022639">
        <w:rPr>
          <w:rFonts w:ascii="Times New Roman" w:hAnsi="Times New Roman" w:cs="Times New Roman"/>
          <w:sz w:val="28"/>
          <w:szCs w:val="28"/>
        </w:rPr>
        <w:t>Новосибирск, ул.</w:t>
      </w:r>
      <w:r w:rsidR="00022639">
        <w:rPr>
          <w:rFonts w:ascii="Times New Roman" w:hAnsi="Times New Roman" w:cs="Times New Roman"/>
          <w:sz w:val="28"/>
          <w:szCs w:val="28"/>
        </w:rPr>
        <w:t xml:space="preserve"> </w:t>
      </w:r>
      <w:r w:rsidRPr="00022639">
        <w:rPr>
          <w:rFonts w:ascii="Times New Roman" w:hAnsi="Times New Roman" w:cs="Times New Roman"/>
          <w:sz w:val="28"/>
          <w:szCs w:val="28"/>
        </w:rPr>
        <w:t>Державина, д.28; 630082 г.</w:t>
      </w:r>
      <w:r w:rsidR="00022639">
        <w:rPr>
          <w:rFonts w:ascii="Times New Roman" w:hAnsi="Times New Roman" w:cs="Times New Roman"/>
          <w:sz w:val="28"/>
          <w:szCs w:val="28"/>
        </w:rPr>
        <w:t xml:space="preserve"> </w:t>
      </w:r>
      <w:r w:rsidRPr="00022639">
        <w:rPr>
          <w:rFonts w:ascii="Times New Roman" w:hAnsi="Times New Roman" w:cs="Times New Roman"/>
          <w:sz w:val="28"/>
          <w:szCs w:val="28"/>
        </w:rPr>
        <w:t>Новосибирск, ул.</w:t>
      </w:r>
      <w:r w:rsidR="00022639">
        <w:rPr>
          <w:rFonts w:ascii="Times New Roman" w:hAnsi="Times New Roman" w:cs="Times New Roman"/>
          <w:sz w:val="28"/>
          <w:szCs w:val="28"/>
        </w:rPr>
        <w:t xml:space="preserve"> </w:t>
      </w:r>
      <w:r w:rsidRPr="00022639">
        <w:rPr>
          <w:rFonts w:ascii="Times New Roman" w:hAnsi="Times New Roman" w:cs="Times New Roman"/>
          <w:sz w:val="28"/>
          <w:szCs w:val="28"/>
        </w:rPr>
        <w:t>Дачная д.60.</w:t>
      </w:r>
    </w:p>
    <w:p w:rsidR="00E37419" w:rsidRPr="00022639" w:rsidRDefault="00E37419" w:rsidP="00E37419">
      <w:pPr>
        <w:ind w:firstLine="700"/>
        <w:jc w:val="both"/>
        <w:rPr>
          <w:rFonts w:ascii="Times New Roman" w:hAnsi="Times New Roman" w:cs="Times New Roman"/>
          <w:sz w:val="28"/>
          <w:szCs w:val="28"/>
        </w:rPr>
      </w:pPr>
      <w:r w:rsidRPr="00022639">
        <w:rPr>
          <w:rFonts w:ascii="Times New Roman" w:hAnsi="Times New Roman" w:cs="Times New Roman"/>
          <w:sz w:val="28"/>
          <w:szCs w:val="2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022639">
          <w:rPr>
            <w:rFonts w:ascii="Times New Roman" w:hAnsi="Times New Roman" w:cs="Times New Roman"/>
            <w:sz w:val="28"/>
            <w:szCs w:val="28"/>
          </w:rPr>
          <w:t>перечень</w:t>
        </w:r>
      </w:hyperlink>
      <w:r w:rsidRPr="00022639">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rsidR="00E37419" w:rsidRPr="00022639" w:rsidRDefault="00E37419" w:rsidP="00E37419">
      <w:pPr>
        <w:ind w:firstLine="700"/>
        <w:jc w:val="both"/>
        <w:rPr>
          <w:rFonts w:ascii="Times New Roman" w:hAnsi="Times New Roman" w:cs="Times New Roman"/>
          <w:sz w:val="28"/>
          <w:szCs w:val="28"/>
        </w:rPr>
      </w:pPr>
      <w:r w:rsidRPr="00022639">
        <w:rPr>
          <w:rFonts w:ascii="Times New Roman" w:hAnsi="Times New Roman" w:cs="Times New Roman"/>
          <w:sz w:val="28"/>
          <w:szCs w:val="28"/>
        </w:rP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E37419" w:rsidRPr="00022639" w:rsidRDefault="00E37419" w:rsidP="00E37419">
      <w:pPr>
        <w:ind w:firstLine="700"/>
        <w:jc w:val="both"/>
        <w:rPr>
          <w:rFonts w:ascii="Times New Roman" w:hAnsi="Times New Roman" w:cs="Times New Roman"/>
          <w:sz w:val="28"/>
          <w:szCs w:val="28"/>
        </w:rPr>
      </w:pPr>
      <w:r w:rsidRPr="00022639">
        <w:rPr>
          <w:rFonts w:ascii="Times New Roman" w:hAnsi="Times New Roman" w:cs="Times New Roman"/>
          <w:sz w:val="28"/>
          <w:szCs w:val="28"/>
        </w:rPr>
        <w:t xml:space="preserve">2.4. </w:t>
      </w:r>
      <w:proofErr w:type="gramStart"/>
      <w:r w:rsidRPr="00022639">
        <w:rPr>
          <w:rFonts w:ascii="Times New Roman" w:hAnsi="Times New Roman" w:cs="Times New Roman"/>
          <w:sz w:val="28"/>
          <w:szCs w:val="28"/>
        </w:rPr>
        <w:t>Срок  предоставления</w:t>
      </w:r>
      <w:proofErr w:type="gramEnd"/>
      <w:r w:rsidRPr="00022639">
        <w:rPr>
          <w:rFonts w:ascii="Times New Roman" w:hAnsi="Times New Roman" w:cs="Times New Roman"/>
          <w:sz w:val="28"/>
          <w:szCs w:val="28"/>
        </w:rPr>
        <w:t xml:space="preserve"> муниципальной услуги:</w:t>
      </w:r>
    </w:p>
    <w:p w:rsidR="00E37419" w:rsidRPr="00022639" w:rsidRDefault="00E37419" w:rsidP="00E37419">
      <w:pPr>
        <w:tabs>
          <w:tab w:val="left" w:pos="1080"/>
        </w:tabs>
        <w:ind w:firstLine="709"/>
        <w:jc w:val="both"/>
        <w:rPr>
          <w:rFonts w:ascii="Times New Roman" w:hAnsi="Times New Roman" w:cs="Times New Roman"/>
          <w:sz w:val="28"/>
          <w:szCs w:val="28"/>
        </w:rPr>
      </w:pPr>
      <w:r w:rsidRPr="00022639">
        <w:rPr>
          <w:rFonts w:ascii="Times New Roman" w:hAnsi="Times New Roman" w:cs="Times New Roman"/>
          <w:sz w:val="28"/>
          <w:szCs w:val="28"/>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lastRenderedPageBreak/>
        <w:t>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Обращение в письменной форме, по почте или в электронном виде, содержащее вопросы, решение которых не входит в компетенцию отдела,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rsidR="00E37419" w:rsidRPr="00022639" w:rsidRDefault="00E37419" w:rsidP="00E37419">
      <w:pPr>
        <w:tabs>
          <w:tab w:val="left" w:pos="1080"/>
        </w:tabs>
        <w:ind w:firstLine="709"/>
        <w:jc w:val="both"/>
        <w:rPr>
          <w:rFonts w:ascii="Times New Roman" w:hAnsi="Times New Roman" w:cs="Times New Roman"/>
          <w:sz w:val="28"/>
          <w:szCs w:val="28"/>
        </w:rPr>
      </w:pPr>
      <w:r w:rsidRPr="00022639">
        <w:rPr>
          <w:rFonts w:ascii="Times New Roman" w:hAnsi="Times New Roman" w:cs="Times New Roman"/>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2.4.3. Срок выдачи (направления) заявителю документов, являющихся результатом предоставления муниципальной услуги, составляет 30 рабочих дней.</w:t>
      </w:r>
    </w:p>
    <w:p w:rsidR="00E37419" w:rsidRPr="00022639" w:rsidRDefault="00E37419" w:rsidP="00E37419">
      <w:pPr>
        <w:ind w:firstLine="840"/>
        <w:jc w:val="both"/>
        <w:rPr>
          <w:rFonts w:ascii="Times New Roman" w:hAnsi="Times New Roman" w:cs="Times New Roman"/>
          <w:sz w:val="28"/>
          <w:szCs w:val="28"/>
        </w:rPr>
      </w:pPr>
      <w:r w:rsidRPr="00022639">
        <w:rPr>
          <w:rFonts w:ascii="Times New Roman" w:hAnsi="Times New Roman" w:cs="Times New Roman"/>
          <w:sz w:val="28"/>
          <w:szCs w:val="28"/>
        </w:rPr>
        <w:t>2.5. Правовые основания для предоставления муниципальной услуги</w:t>
      </w:r>
    </w:p>
    <w:p w:rsidR="00E37419" w:rsidRPr="00022639" w:rsidRDefault="00E37419" w:rsidP="00E37419">
      <w:pPr>
        <w:ind w:firstLine="840"/>
        <w:jc w:val="both"/>
        <w:rPr>
          <w:rFonts w:ascii="Times New Roman" w:hAnsi="Times New Roman" w:cs="Times New Roman"/>
          <w:sz w:val="28"/>
          <w:szCs w:val="28"/>
        </w:rPr>
      </w:pPr>
      <w:r w:rsidRPr="00022639">
        <w:rPr>
          <w:rFonts w:ascii="Times New Roman" w:hAnsi="Times New Roman" w:cs="Times New Roman"/>
          <w:sz w:val="28"/>
          <w:szCs w:val="28"/>
        </w:rPr>
        <w:t>Предоставление муниципальной услуги осуществляется в соответствии с:</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 Жилищным кодексом Российской Федерации; </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 Федеральным законом от 06.10.2003 №131-ФЗ «Об общих принципах организации местного самоуправления в Российской Федерации»; </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 </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lastRenderedPageBreak/>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 Федеральным законом от 02.05.2006 № 59-ФЗ «О порядке рассмотрения обращений граждан Российской Федерации»; </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 Федеральным законом от 30.12.2004 № 210-ФЗ «Об основах регулирования тарифов организаций коммунального комплекса»; </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E37419" w:rsidRPr="00022639" w:rsidRDefault="00E37419" w:rsidP="00E37419">
      <w:pPr>
        <w:ind w:firstLine="700"/>
        <w:jc w:val="both"/>
        <w:rPr>
          <w:rFonts w:ascii="Times New Roman" w:hAnsi="Times New Roman" w:cs="Times New Roman"/>
          <w:sz w:val="28"/>
          <w:szCs w:val="28"/>
        </w:rPr>
      </w:pPr>
      <w:r w:rsidRPr="00022639">
        <w:rPr>
          <w:rFonts w:ascii="Times New Roman" w:hAnsi="Times New Roman" w:cs="Times New Roman"/>
          <w:sz w:val="28"/>
          <w:szCs w:val="28"/>
        </w:rPr>
        <w:lastRenderedPageBreak/>
        <w:t>2.6. Полный перечень документов, предоставляемых в администрацию или непосредственно оператору МФЦ в бумажном виде (при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(долее – МФЦ) необходимых для предоставления муниципальной услуги (в случае, если вопрос не может быть снять путем консультирования по телефону или в ходе личного приема) заявителю необходимо обратиться в письменном или электронном виде. В случае необходимости заявителем прикладываются документы, подтверждающие факты, изложенные в обращении.</w:t>
      </w:r>
    </w:p>
    <w:p w:rsidR="00E37419" w:rsidRPr="00022639" w:rsidRDefault="00E37419" w:rsidP="00E37419">
      <w:pPr>
        <w:ind w:firstLine="700"/>
        <w:jc w:val="both"/>
        <w:rPr>
          <w:rFonts w:ascii="Times New Roman" w:hAnsi="Times New Roman" w:cs="Times New Roman"/>
          <w:sz w:val="28"/>
          <w:szCs w:val="28"/>
        </w:rPr>
      </w:pPr>
      <w:r w:rsidRPr="00022639">
        <w:rPr>
          <w:rFonts w:ascii="Times New Roman" w:hAnsi="Times New Roman" w:cs="Times New Roman"/>
          <w:sz w:val="28"/>
          <w:szCs w:val="28"/>
        </w:rPr>
        <w:t>2.6.1.</w:t>
      </w:r>
      <w:r w:rsidRPr="00022639">
        <w:rPr>
          <w:rFonts w:ascii="Times New Roman" w:eastAsia="Arial" w:hAnsi="Times New Roman" w:cs="Times New Roman"/>
          <w:sz w:val="28"/>
          <w:szCs w:val="28"/>
        </w:rPr>
        <w:t xml:space="preserve"> </w:t>
      </w:r>
      <w:r w:rsidRPr="00022639">
        <w:rPr>
          <w:rFonts w:ascii="Times New Roman" w:hAnsi="Times New Roman" w:cs="Times New Roman"/>
          <w:sz w:val="28"/>
          <w:szCs w:val="28"/>
        </w:rPr>
        <w:t>Запрещается требовать от заявителя:</w:t>
      </w:r>
    </w:p>
    <w:p w:rsidR="00E37419" w:rsidRPr="00022639" w:rsidRDefault="00E37419" w:rsidP="00E37419">
      <w:pPr>
        <w:ind w:firstLine="540"/>
        <w:jc w:val="both"/>
        <w:rPr>
          <w:rFonts w:ascii="Times New Roman" w:hAnsi="Times New Roman" w:cs="Times New Roman"/>
          <w:sz w:val="28"/>
          <w:szCs w:val="28"/>
        </w:rPr>
      </w:pPr>
      <w:r w:rsidRPr="0002263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7419" w:rsidRPr="00022639" w:rsidRDefault="00E37419" w:rsidP="00E37419">
      <w:pPr>
        <w:ind w:firstLine="540"/>
        <w:jc w:val="both"/>
        <w:rPr>
          <w:rFonts w:ascii="Times New Roman" w:hAnsi="Times New Roman" w:cs="Times New Roman"/>
          <w:sz w:val="28"/>
          <w:szCs w:val="28"/>
        </w:rPr>
      </w:pPr>
      <w:r w:rsidRPr="0002263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№210-ФЗ.</w:t>
      </w:r>
    </w:p>
    <w:p w:rsidR="00E37419" w:rsidRPr="00022639" w:rsidRDefault="00E37419" w:rsidP="00E37419">
      <w:pPr>
        <w:pStyle w:val="a3"/>
        <w:spacing w:line="240" w:lineRule="auto"/>
        <w:ind w:left="0"/>
        <w:jc w:val="both"/>
        <w:rPr>
          <w:rFonts w:ascii="Times New Roman" w:hAnsi="Times New Roman"/>
          <w:sz w:val="28"/>
          <w:szCs w:val="28"/>
        </w:rPr>
      </w:pPr>
      <w:r w:rsidRPr="00022639">
        <w:rPr>
          <w:rFonts w:ascii="Times New Roman" w:hAnsi="Times New Roman"/>
          <w:sz w:val="28"/>
          <w:szCs w:val="28"/>
        </w:rPr>
        <w:t>2.7. Перечень оснований для отказа в приеме документов, необходимых для предоставления муниципальной услуги.</w:t>
      </w:r>
    </w:p>
    <w:p w:rsidR="00E37419" w:rsidRPr="00022639" w:rsidRDefault="00E37419" w:rsidP="00E37419">
      <w:pPr>
        <w:ind w:firstLine="700"/>
        <w:jc w:val="both"/>
        <w:rPr>
          <w:rFonts w:ascii="Times New Roman" w:hAnsi="Times New Roman" w:cs="Times New Roman"/>
          <w:sz w:val="28"/>
          <w:szCs w:val="28"/>
        </w:rPr>
      </w:pPr>
      <w:r w:rsidRPr="00022639">
        <w:rPr>
          <w:rFonts w:ascii="Times New Roman" w:hAnsi="Times New Roman" w:cs="Times New Roman"/>
          <w:sz w:val="28"/>
          <w:szCs w:val="28"/>
        </w:rPr>
        <w:t>Основаниями для отказа в приеме документов являются:</w:t>
      </w:r>
    </w:p>
    <w:p w:rsidR="00E37419" w:rsidRPr="00022639" w:rsidRDefault="00E37419" w:rsidP="00E37419">
      <w:pPr>
        <w:numPr>
          <w:ilvl w:val="0"/>
          <w:numId w:val="1"/>
        </w:numPr>
        <w:spacing w:after="0" w:line="240" w:lineRule="auto"/>
        <w:contextualSpacing/>
        <w:jc w:val="both"/>
        <w:rPr>
          <w:rFonts w:ascii="Times New Roman" w:hAnsi="Times New Roman" w:cs="Times New Roman"/>
          <w:sz w:val="28"/>
          <w:szCs w:val="28"/>
        </w:rPr>
      </w:pPr>
      <w:r w:rsidRPr="00022639">
        <w:rPr>
          <w:rFonts w:ascii="Times New Roman" w:hAnsi="Times New Roman" w:cs="Times New Roman"/>
          <w:sz w:val="28"/>
          <w:szCs w:val="28"/>
        </w:rPr>
        <w:t>документы предоставлены лицом, не имеющим полномочий на их предоставление в соответствии с действующим законодательством;</w:t>
      </w:r>
    </w:p>
    <w:p w:rsidR="00E37419" w:rsidRPr="00022639" w:rsidRDefault="00E37419" w:rsidP="00E37419">
      <w:pPr>
        <w:numPr>
          <w:ilvl w:val="0"/>
          <w:numId w:val="1"/>
        </w:numPr>
        <w:spacing w:after="0" w:line="240" w:lineRule="auto"/>
        <w:contextualSpacing/>
        <w:jc w:val="both"/>
        <w:rPr>
          <w:rFonts w:ascii="Times New Roman" w:hAnsi="Times New Roman" w:cs="Times New Roman"/>
          <w:sz w:val="28"/>
          <w:szCs w:val="28"/>
        </w:rPr>
      </w:pPr>
      <w:r w:rsidRPr="00022639">
        <w:rPr>
          <w:rFonts w:ascii="Times New Roman" w:hAnsi="Times New Roman" w:cs="Times New Roman"/>
          <w:sz w:val="28"/>
          <w:szCs w:val="28"/>
        </w:rPr>
        <w:t>невозможность установления содержания представленных документов;</w:t>
      </w:r>
    </w:p>
    <w:p w:rsidR="00E37419" w:rsidRPr="00022639" w:rsidRDefault="00E37419" w:rsidP="00E37419">
      <w:pPr>
        <w:ind w:firstLine="540"/>
        <w:jc w:val="both"/>
        <w:rPr>
          <w:rFonts w:ascii="Times New Roman" w:hAnsi="Times New Roman" w:cs="Times New Roman"/>
          <w:sz w:val="28"/>
          <w:szCs w:val="28"/>
        </w:rPr>
      </w:pPr>
      <w:r w:rsidRPr="00022639">
        <w:rPr>
          <w:rFonts w:ascii="Times New Roman" w:hAnsi="Times New Roman" w:cs="Times New Roman"/>
          <w:sz w:val="28"/>
          <w:szCs w:val="28"/>
        </w:rPr>
        <w:t>представленные документы исполнены карандашом.</w:t>
      </w:r>
    </w:p>
    <w:p w:rsidR="00E37419" w:rsidRPr="00022639" w:rsidRDefault="00E37419" w:rsidP="00E37419">
      <w:pPr>
        <w:pStyle w:val="a3"/>
        <w:spacing w:line="240" w:lineRule="auto"/>
        <w:ind w:left="0"/>
        <w:jc w:val="both"/>
        <w:rPr>
          <w:rFonts w:ascii="Times New Roman" w:hAnsi="Times New Roman"/>
          <w:sz w:val="28"/>
          <w:szCs w:val="28"/>
        </w:rPr>
      </w:pPr>
      <w:r w:rsidRPr="00022639">
        <w:rPr>
          <w:rFonts w:ascii="Times New Roman" w:hAnsi="Times New Roman"/>
          <w:sz w:val="28"/>
          <w:szCs w:val="28"/>
        </w:rPr>
        <w:t xml:space="preserve">2.8. </w:t>
      </w:r>
      <w:r w:rsidRPr="00022639">
        <w:rPr>
          <w:rFonts w:ascii="Times New Roman" w:hAnsi="Times New Roman"/>
          <w:color w:val="333333"/>
          <w:sz w:val="28"/>
          <w:szCs w:val="28"/>
          <w:shd w:val="clear" w:color="auto" w:fill="FFFFFF"/>
        </w:rPr>
        <w:t xml:space="preserve">Исчерпывающим перечнем оснований для приостановления предоставления муниципальной услуги или отказа в предоставлении </w:t>
      </w:r>
      <w:r w:rsidRPr="00022639">
        <w:rPr>
          <w:rFonts w:ascii="Times New Roman" w:hAnsi="Times New Roman"/>
          <w:color w:val="333333"/>
          <w:sz w:val="28"/>
          <w:szCs w:val="28"/>
          <w:shd w:val="clear" w:color="auto" w:fill="FFFFFF"/>
        </w:rPr>
        <w:lastRenderedPageBreak/>
        <w:t>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22639">
        <w:rPr>
          <w:rFonts w:ascii="Times New Roman" w:hAnsi="Times New Roman"/>
          <w:sz w:val="28"/>
          <w:szCs w:val="28"/>
        </w:rPr>
        <w:t>.</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 xml:space="preserve">         2.10. Размер платы, взимаемой с заявителя при предоставлении муниципальной услуги: услуга является бесплатно.</w:t>
      </w:r>
    </w:p>
    <w:p w:rsidR="00E37419" w:rsidRPr="00022639" w:rsidRDefault="00E37419" w:rsidP="00E37419">
      <w:pPr>
        <w:ind w:firstLine="700"/>
        <w:jc w:val="both"/>
        <w:rPr>
          <w:rFonts w:ascii="Times New Roman" w:hAnsi="Times New Roman" w:cs="Times New Roman"/>
          <w:sz w:val="28"/>
          <w:szCs w:val="28"/>
        </w:rPr>
      </w:pPr>
      <w:r w:rsidRPr="00022639">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37419" w:rsidRPr="00022639" w:rsidRDefault="00E37419" w:rsidP="00E37419">
      <w:pPr>
        <w:ind w:firstLine="700"/>
        <w:jc w:val="both"/>
        <w:rPr>
          <w:rFonts w:ascii="Times New Roman" w:hAnsi="Times New Roman" w:cs="Times New Roman"/>
          <w:sz w:val="28"/>
          <w:szCs w:val="28"/>
        </w:rPr>
      </w:pPr>
      <w:r w:rsidRPr="00022639">
        <w:rPr>
          <w:rFonts w:ascii="Times New Roman" w:hAnsi="Times New Roman" w:cs="Times New Roman"/>
          <w:sz w:val="28"/>
          <w:szCs w:val="28"/>
        </w:rPr>
        <w:t>2.</w:t>
      </w:r>
      <w:proofErr w:type="gramStart"/>
      <w:r w:rsidRPr="00022639">
        <w:rPr>
          <w:rFonts w:ascii="Times New Roman" w:hAnsi="Times New Roman" w:cs="Times New Roman"/>
          <w:sz w:val="28"/>
          <w:szCs w:val="28"/>
        </w:rPr>
        <w:t>12.Срок</w:t>
      </w:r>
      <w:proofErr w:type="gramEnd"/>
      <w:r w:rsidRPr="00022639">
        <w:rPr>
          <w:rFonts w:ascii="Times New Roman" w:hAnsi="Times New Roman" w:cs="Times New Roman"/>
          <w:sz w:val="28"/>
          <w:szCs w:val="28"/>
        </w:rPr>
        <w:t xml:space="preserve"> и порядок регистрации запроса заявителя о предоставлении муниципальной услуги и услуги:</w:t>
      </w:r>
    </w:p>
    <w:p w:rsidR="00E37419" w:rsidRPr="00022639" w:rsidRDefault="00E37419" w:rsidP="00E37419">
      <w:pPr>
        <w:ind w:firstLine="700"/>
        <w:jc w:val="both"/>
        <w:rPr>
          <w:rFonts w:ascii="Times New Roman" w:hAnsi="Times New Roman" w:cs="Times New Roman"/>
          <w:sz w:val="28"/>
          <w:szCs w:val="28"/>
        </w:rPr>
      </w:pPr>
      <w:r w:rsidRPr="00022639">
        <w:rPr>
          <w:rFonts w:ascii="Times New Roman" w:hAnsi="Times New Roman" w:cs="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w:t>
      </w:r>
      <w:proofErr w:type="gramStart"/>
      <w:r w:rsidRPr="00022639">
        <w:rPr>
          <w:rFonts w:ascii="Times New Roman" w:hAnsi="Times New Roman" w:cs="Times New Roman"/>
          <w:sz w:val="28"/>
          <w:szCs w:val="28"/>
        </w:rPr>
        <w:t>дня  поступления</w:t>
      </w:r>
      <w:proofErr w:type="gramEnd"/>
      <w:r w:rsidRPr="00022639">
        <w:rPr>
          <w:rFonts w:ascii="Times New Roman" w:hAnsi="Times New Roman" w:cs="Times New Roman"/>
          <w:sz w:val="28"/>
          <w:szCs w:val="28"/>
        </w:rPr>
        <w:t xml:space="preserve"> письменной корреспонденции (почтой), один день со дня поступления запроса через электронные каналы связи (электронной почтой); </w:t>
      </w:r>
    </w:p>
    <w:p w:rsidR="00E37419" w:rsidRPr="00022639" w:rsidRDefault="00E37419" w:rsidP="00E37419">
      <w:pPr>
        <w:ind w:firstLine="840"/>
        <w:jc w:val="both"/>
        <w:rPr>
          <w:rFonts w:ascii="Times New Roman" w:hAnsi="Times New Roman" w:cs="Times New Roman"/>
          <w:bCs/>
          <w:sz w:val="28"/>
          <w:szCs w:val="28"/>
        </w:rPr>
      </w:pPr>
      <w:r w:rsidRPr="00022639">
        <w:rPr>
          <w:rFonts w:ascii="Times New Roman" w:hAnsi="Times New Roman" w:cs="Times New Roman"/>
          <w:sz w:val="28"/>
          <w:szCs w:val="28"/>
        </w:rPr>
        <w:t xml:space="preserve">2.13. </w:t>
      </w:r>
      <w:r w:rsidRPr="00022639">
        <w:rPr>
          <w:rFonts w:ascii="Times New Roman" w:hAnsi="Times New Roman" w:cs="Times New Roman"/>
          <w:bCs/>
          <w:sz w:val="28"/>
          <w:szCs w:val="28"/>
        </w:rPr>
        <w:t>Требования к по</w:t>
      </w:r>
      <w:r w:rsidR="00F4535E" w:rsidRPr="00022639">
        <w:rPr>
          <w:rFonts w:ascii="Times New Roman" w:hAnsi="Times New Roman" w:cs="Times New Roman"/>
          <w:bCs/>
          <w:sz w:val="28"/>
          <w:szCs w:val="28"/>
        </w:rPr>
        <w:t>мещению администрации Баратаевского</w:t>
      </w:r>
      <w:r w:rsidRPr="00022639">
        <w:rPr>
          <w:rFonts w:ascii="Times New Roman" w:hAnsi="Times New Roman" w:cs="Times New Roman"/>
          <w:bCs/>
          <w:sz w:val="28"/>
          <w:szCs w:val="28"/>
        </w:rPr>
        <w:t xml:space="preserve"> сельсовета.</w:t>
      </w:r>
    </w:p>
    <w:p w:rsidR="00E37419" w:rsidRPr="00022639" w:rsidRDefault="00F4535E" w:rsidP="00E37419">
      <w:pPr>
        <w:pStyle w:val="a3"/>
        <w:spacing w:line="240" w:lineRule="auto"/>
        <w:jc w:val="both"/>
        <w:rPr>
          <w:rFonts w:ascii="Times New Roman" w:hAnsi="Times New Roman"/>
          <w:bCs/>
          <w:sz w:val="28"/>
          <w:szCs w:val="28"/>
        </w:rPr>
      </w:pPr>
      <w:r w:rsidRPr="00022639">
        <w:rPr>
          <w:rFonts w:ascii="Times New Roman" w:hAnsi="Times New Roman"/>
          <w:bCs/>
          <w:sz w:val="28"/>
          <w:szCs w:val="28"/>
        </w:rPr>
        <w:t>В администрации Баратаевского</w:t>
      </w:r>
      <w:r w:rsidR="00E37419" w:rsidRPr="00022639">
        <w:rPr>
          <w:rFonts w:ascii="Times New Roman" w:hAnsi="Times New Roman"/>
          <w:bCs/>
          <w:sz w:val="28"/>
          <w:szCs w:val="28"/>
        </w:rPr>
        <w:t xml:space="preserve"> сельсовета обеспечивается:</w:t>
      </w:r>
    </w:p>
    <w:p w:rsidR="00E37419" w:rsidRPr="00022639" w:rsidRDefault="00E37419" w:rsidP="00E37419">
      <w:pPr>
        <w:pStyle w:val="a3"/>
        <w:spacing w:line="240" w:lineRule="auto"/>
        <w:jc w:val="both"/>
        <w:rPr>
          <w:rFonts w:ascii="Times New Roman" w:hAnsi="Times New Roman"/>
          <w:bCs/>
          <w:sz w:val="28"/>
          <w:szCs w:val="28"/>
        </w:rPr>
      </w:pPr>
      <w:proofErr w:type="gramStart"/>
      <w:r w:rsidRPr="00022639">
        <w:rPr>
          <w:rFonts w:ascii="Times New Roman" w:hAnsi="Times New Roman"/>
          <w:bCs/>
          <w:sz w:val="28"/>
          <w:szCs w:val="28"/>
        </w:rPr>
        <w:t>а)  Требования</w:t>
      </w:r>
      <w:proofErr w:type="gramEnd"/>
      <w:r w:rsidRPr="00022639">
        <w:rPr>
          <w:rFonts w:ascii="Times New Roman" w:hAnsi="Times New Roman"/>
          <w:bCs/>
          <w:sz w:val="28"/>
          <w:szCs w:val="28"/>
        </w:rPr>
        <w:t xml:space="preserve"> к местам приема заявителей:</w:t>
      </w:r>
    </w:p>
    <w:p w:rsidR="00E37419" w:rsidRPr="00022639" w:rsidRDefault="00E37419" w:rsidP="00E37419">
      <w:pPr>
        <w:pStyle w:val="a3"/>
        <w:spacing w:line="240" w:lineRule="auto"/>
        <w:jc w:val="both"/>
        <w:rPr>
          <w:rFonts w:ascii="Times New Roman" w:hAnsi="Times New Roman"/>
          <w:bCs/>
          <w:sz w:val="28"/>
          <w:szCs w:val="28"/>
        </w:rPr>
      </w:pPr>
      <w:r w:rsidRPr="00022639">
        <w:rPr>
          <w:rFonts w:ascii="Times New Roman" w:hAnsi="Times New Roman"/>
          <w:bCs/>
          <w:sz w:val="28"/>
          <w:szCs w:val="28"/>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E37419" w:rsidRPr="00022639" w:rsidRDefault="00E37419" w:rsidP="00E37419">
      <w:pPr>
        <w:pStyle w:val="a3"/>
        <w:spacing w:line="240" w:lineRule="auto"/>
        <w:jc w:val="both"/>
        <w:rPr>
          <w:rFonts w:ascii="Times New Roman" w:hAnsi="Times New Roman"/>
          <w:bCs/>
          <w:sz w:val="28"/>
          <w:szCs w:val="28"/>
        </w:rPr>
      </w:pPr>
      <w:r w:rsidRPr="00022639">
        <w:rPr>
          <w:rFonts w:ascii="Times New Roman" w:hAnsi="Times New Roman"/>
          <w:bCs/>
          <w:sz w:val="28"/>
          <w:szCs w:val="28"/>
        </w:rPr>
        <w:t>-соответствие помещения санитарно-эпидемиологическим правилам и нормативам, а также правилам противопожарной безопасности;</w:t>
      </w:r>
    </w:p>
    <w:p w:rsidR="00E37419" w:rsidRPr="00022639" w:rsidRDefault="00E37419" w:rsidP="00E37419">
      <w:pPr>
        <w:pStyle w:val="a3"/>
        <w:spacing w:line="240" w:lineRule="auto"/>
        <w:jc w:val="both"/>
        <w:rPr>
          <w:rFonts w:ascii="Times New Roman" w:hAnsi="Times New Roman"/>
          <w:bCs/>
          <w:sz w:val="28"/>
          <w:szCs w:val="28"/>
        </w:rPr>
      </w:pPr>
      <w:r w:rsidRPr="00022639">
        <w:rPr>
          <w:rFonts w:ascii="Times New Roman" w:hAnsi="Times New Roman"/>
          <w:bCs/>
          <w:sz w:val="28"/>
          <w:szCs w:val="28"/>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E37419" w:rsidRPr="00022639" w:rsidRDefault="00E37419" w:rsidP="00E37419">
      <w:pPr>
        <w:pStyle w:val="a3"/>
        <w:spacing w:line="240" w:lineRule="auto"/>
        <w:jc w:val="both"/>
        <w:rPr>
          <w:rFonts w:ascii="Times New Roman" w:hAnsi="Times New Roman"/>
          <w:bCs/>
          <w:sz w:val="28"/>
          <w:szCs w:val="28"/>
        </w:rPr>
      </w:pPr>
      <w:r w:rsidRPr="00022639">
        <w:rPr>
          <w:rFonts w:ascii="Times New Roman" w:hAnsi="Times New Roman"/>
          <w:bCs/>
          <w:sz w:val="28"/>
          <w:szCs w:val="28"/>
        </w:rPr>
        <w:t>- беспрепятственный доступ инвалидов, включая инвалидов, использующих кресла-коляс</w:t>
      </w:r>
      <w:r w:rsidR="00F4535E" w:rsidRPr="00022639">
        <w:rPr>
          <w:rFonts w:ascii="Times New Roman" w:hAnsi="Times New Roman"/>
          <w:bCs/>
          <w:sz w:val="28"/>
          <w:szCs w:val="28"/>
        </w:rPr>
        <w:t>к</w:t>
      </w:r>
      <w:r w:rsidRPr="00022639">
        <w:rPr>
          <w:rFonts w:ascii="Times New Roman" w:hAnsi="Times New Roman"/>
          <w:bCs/>
          <w:sz w:val="28"/>
          <w:szCs w:val="28"/>
        </w:rPr>
        <w:t>и и собак-проводников;</w:t>
      </w:r>
    </w:p>
    <w:p w:rsidR="00E37419" w:rsidRPr="00022639" w:rsidRDefault="00E37419" w:rsidP="00E37419">
      <w:pPr>
        <w:pStyle w:val="a3"/>
        <w:spacing w:line="240" w:lineRule="auto"/>
        <w:jc w:val="both"/>
        <w:rPr>
          <w:rFonts w:ascii="Times New Roman" w:hAnsi="Times New Roman"/>
          <w:bCs/>
          <w:sz w:val="28"/>
          <w:szCs w:val="28"/>
        </w:rPr>
      </w:pPr>
      <w:r w:rsidRPr="00022639">
        <w:rPr>
          <w:rFonts w:ascii="Times New Roman" w:hAnsi="Times New Roman"/>
          <w:bCs/>
          <w:sz w:val="28"/>
          <w:szCs w:val="28"/>
        </w:rPr>
        <w:t xml:space="preserve">- </w:t>
      </w:r>
      <w:r w:rsidRPr="00022639">
        <w:rPr>
          <w:rFonts w:ascii="Times New Roman" w:hAnsi="Times New Roman"/>
          <w:color w:val="000000"/>
          <w:sz w:val="28"/>
          <w:szCs w:val="28"/>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022639">
        <w:rPr>
          <w:rFonts w:ascii="Times New Roman" w:hAnsi="Times New Roman"/>
          <w:bCs/>
          <w:sz w:val="28"/>
          <w:szCs w:val="28"/>
        </w:rPr>
        <w:t>.</w:t>
      </w:r>
    </w:p>
    <w:p w:rsidR="00E37419" w:rsidRPr="00022639" w:rsidRDefault="00E37419" w:rsidP="00E37419">
      <w:pPr>
        <w:pStyle w:val="a3"/>
        <w:spacing w:line="240" w:lineRule="auto"/>
        <w:jc w:val="both"/>
        <w:rPr>
          <w:rFonts w:ascii="Times New Roman" w:hAnsi="Times New Roman"/>
          <w:bCs/>
          <w:sz w:val="28"/>
          <w:szCs w:val="28"/>
        </w:rPr>
      </w:pPr>
      <w:r w:rsidRPr="00022639">
        <w:rPr>
          <w:rFonts w:ascii="Times New Roman" w:hAnsi="Times New Roman"/>
          <w:bCs/>
          <w:sz w:val="28"/>
          <w:szCs w:val="28"/>
        </w:rPr>
        <w:t>б) Присутственные места оборудуются:</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lastRenderedPageBreak/>
        <w:t>- стендами с информацией для заявителей об услугах, предоставляемых органом местного самоуправления;</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вывесками с наименованием помещений у входа в каждое из помещений.</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в) Требования к местам ожидания:</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Места для </w:t>
      </w:r>
      <w:proofErr w:type="gramStart"/>
      <w:r w:rsidRPr="00022639">
        <w:rPr>
          <w:rFonts w:ascii="Times New Roman" w:hAnsi="Times New Roman"/>
          <w:sz w:val="28"/>
          <w:szCs w:val="28"/>
        </w:rPr>
        <w:t>ожидания  должны</w:t>
      </w:r>
      <w:proofErr w:type="gramEnd"/>
      <w:r w:rsidRPr="00022639">
        <w:rPr>
          <w:rFonts w:ascii="Times New Roman" w:hAnsi="Times New Roman"/>
          <w:sz w:val="28"/>
          <w:szCs w:val="28"/>
        </w:rPr>
        <w:t xml:space="preserve"> соответствовать комфортным условиям для заявителей.</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Места для ожидания в очереди оборудуются стульями (кресельными </w:t>
      </w:r>
      <w:proofErr w:type="gramStart"/>
      <w:r w:rsidRPr="00022639">
        <w:rPr>
          <w:rFonts w:ascii="Times New Roman" w:hAnsi="Times New Roman"/>
          <w:sz w:val="28"/>
          <w:szCs w:val="28"/>
        </w:rPr>
        <w:t>секциями)(</w:t>
      </w:r>
      <w:proofErr w:type="gramEnd"/>
      <w:r w:rsidRPr="00022639">
        <w:rPr>
          <w:rFonts w:ascii="Times New Roman" w:hAnsi="Times New Roman"/>
          <w:sz w:val="28"/>
          <w:szCs w:val="28"/>
        </w:rPr>
        <w:t xml:space="preserve">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Места для ожидания должны находиться в холле или ином специально приспособленном помещении.</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г) Требования к оформлению входа в здание:</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Центральный вход в</w:t>
      </w:r>
      <w:r w:rsidR="00F4535E" w:rsidRPr="00022639">
        <w:rPr>
          <w:rFonts w:ascii="Times New Roman" w:hAnsi="Times New Roman"/>
          <w:sz w:val="28"/>
          <w:szCs w:val="28"/>
        </w:rPr>
        <w:t xml:space="preserve"> здание администрации Баратаевского</w:t>
      </w:r>
      <w:r w:rsidRPr="00022639">
        <w:rPr>
          <w:rFonts w:ascii="Times New Roman" w:hAnsi="Times New Roman"/>
          <w:sz w:val="28"/>
          <w:szCs w:val="28"/>
        </w:rPr>
        <w:t xml:space="preserve"> сельсовета оборудуется вывеской, содержащей следующую информацию:</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наименование;</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место нахождения;</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режим работы.</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д) Требования к размещению и оформлению визуальной, текстовой и мультимедийной информации о порядке предоставления услуги:</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022639">
        <w:rPr>
          <w:rFonts w:ascii="Times New Roman" w:hAnsi="Times New Roman"/>
          <w:sz w:val="28"/>
          <w:szCs w:val="28"/>
          <w:lang w:val="en-US"/>
        </w:rPr>
        <w:t>Timen</w:t>
      </w:r>
      <w:proofErr w:type="spellEnd"/>
      <w:r w:rsidRPr="00022639">
        <w:rPr>
          <w:rFonts w:ascii="Times New Roman" w:hAnsi="Times New Roman"/>
          <w:sz w:val="28"/>
          <w:szCs w:val="28"/>
        </w:rPr>
        <w:t xml:space="preserve"> </w:t>
      </w:r>
      <w:r w:rsidRPr="00022639">
        <w:rPr>
          <w:rFonts w:ascii="Times New Roman" w:hAnsi="Times New Roman"/>
          <w:sz w:val="28"/>
          <w:szCs w:val="28"/>
          <w:lang w:val="en-US"/>
        </w:rPr>
        <w:t>New</w:t>
      </w:r>
      <w:r w:rsidRPr="00022639">
        <w:rPr>
          <w:rFonts w:ascii="Times New Roman" w:hAnsi="Times New Roman"/>
          <w:sz w:val="28"/>
          <w:szCs w:val="28"/>
        </w:rPr>
        <w:t xml:space="preserve"> </w:t>
      </w:r>
      <w:r w:rsidRPr="00022639">
        <w:rPr>
          <w:rFonts w:ascii="Times New Roman" w:hAnsi="Times New Roman"/>
          <w:sz w:val="28"/>
          <w:szCs w:val="28"/>
          <w:lang w:val="en-US"/>
        </w:rPr>
        <w:t>Roman</w:t>
      </w:r>
      <w:r w:rsidRPr="00022639">
        <w:rPr>
          <w:rFonts w:ascii="Times New Roman" w:hAnsi="Times New Roman"/>
          <w:sz w:val="28"/>
          <w:szCs w:val="28"/>
        </w:rPr>
        <w:t xml:space="preserve"> размером не менее 14.</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Размещение мультимедийной информации о порядке предоставления услуги осуществляется исходя из финансовых </w:t>
      </w:r>
      <w:r w:rsidR="00F4535E" w:rsidRPr="00022639">
        <w:rPr>
          <w:rFonts w:ascii="Times New Roman" w:hAnsi="Times New Roman"/>
          <w:sz w:val="28"/>
          <w:szCs w:val="28"/>
        </w:rPr>
        <w:t xml:space="preserve">возможностей </w:t>
      </w:r>
      <w:proofErr w:type="gramStart"/>
      <w:r w:rsidR="00F4535E" w:rsidRPr="00022639">
        <w:rPr>
          <w:rFonts w:ascii="Times New Roman" w:hAnsi="Times New Roman"/>
          <w:sz w:val="28"/>
          <w:szCs w:val="28"/>
        </w:rPr>
        <w:t>бюджета  Баратаевского</w:t>
      </w:r>
      <w:proofErr w:type="gramEnd"/>
      <w:r w:rsidRPr="00022639">
        <w:rPr>
          <w:rFonts w:ascii="Times New Roman" w:hAnsi="Times New Roman"/>
          <w:sz w:val="28"/>
          <w:szCs w:val="28"/>
        </w:rPr>
        <w:t xml:space="preserve"> сельсовета, организации.</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е) Требования к местам для приема заявителей:</w:t>
      </w:r>
    </w:p>
    <w:p w:rsidR="00E37419" w:rsidRPr="00022639" w:rsidRDefault="00F4535E"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В администрации Баратаевского</w:t>
      </w:r>
      <w:r w:rsidR="00E37419" w:rsidRPr="00022639">
        <w:rPr>
          <w:rFonts w:ascii="Times New Roman" w:hAnsi="Times New Roman"/>
          <w:sz w:val="28"/>
          <w:szCs w:val="28"/>
        </w:rPr>
        <w:t xml:space="preserve"> сельсовета выделяется помещение для приема заявителей</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При нахождении двух специалистов, ведущих прием в одном помещении, рабочее место каждого специалиста отделяется перегородкой.</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Кабинеты для приема заявителей оборудуются вывесками с указанием:</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номер кабинета;</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lastRenderedPageBreak/>
        <w:t>- фамилии, имени, отчества и должности специалиста;</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времени перерыва на обед.</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Рабочее место специалиста оборудуется персональным компьютером с печатающим устройством.</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Специалисты обеспечиваются личными и (или) настольными идентификационными карточками.</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Места для приема заявителей оборудуются стульями и столами для возможности оформления документов.</w:t>
      </w:r>
    </w:p>
    <w:p w:rsidR="00E37419" w:rsidRPr="00022639" w:rsidRDefault="00E37419" w:rsidP="00E37419">
      <w:pPr>
        <w:ind w:firstLine="840"/>
        <w:jc w:val="both"/>
        <w:rPr>
          <w:rFonts w:ascii="Times New Roman" w:hAnsi="Times New Roman" w:cs="Times New Roman"/>
          <w:sz w:val="28"/>
          <w:szCs w:val="28"/>
        </w:rPr>
      </w:pPr>
      <w:r w:rsidRPr="00022639">
        <w:rPr>
          <w:rFonts w:ascii="Times New Roman" w:hAnsi="Times New Roman" w:cs="Times New Roman"/>
          <w:sz w:val="28"/>
          <w:szCs w:val="28"/>
        </w:rP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E37419" w:rsidRPr="00022639" w:rsidRDefault="00E37419" w:rsidP="00E37419">
      <w:pPr>
        <w:jc w:val="both"/>
        <w:rPr>
          <w:rFonts w:ascii="Times New Roman" w:hAnsi="Times New Roman" w:cs="Times New Roman"/>
          <w:sz w:val="28"/>
          <w:szCs w:val="28"/>
        </w:rPr>
      </w:pP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 xml:space="preserve">          2.14. Показатели качества и доступности предоставления муниципальной услуги:</w:t>
      </w:r>
    </w:p>
    <w:p w:rsidR="00E37419" w:rsidRPr="00022639" w:rsidRDefault="00E37419" w:rsidP="00E37419">
      <w:pPr>
        <w:ind w:firstLine="720"/>
        <w:jc w:val="both"/>
        <w:rPr>
          <w:rFonts w:ascii="Times New Roman" w:hAnsi="Times New Roman" w:cs="Times New Roman"/>
          <w:bCs/>
          <w:sz w:val="28"/>
          <w:szCs w:val="28"/>
        </w:rPr>
      </w:pPr>
      <w:r w:rsidRPr="00022639">
        <w:rPr>
          <w:rFonts w:ascii="Times New Roman" w:hAnsi="Times New Roman" w:cs="Times New Roman"/>
          <w:sz w:val="28"/>
          <w:szCs w:val="28"/>
        </w:rPr>
        <w:t xml:space="preserve">2.14.1. </w:t>
      </w:r>
      <w:r w:rsidRPr="00022639">
        <w:rPr>
          <w:rFonts w:ascii="Times New Roman" w:hAnsi="Times New Roman" w:cs="Times New Roman"/>
          <w:bCs/>
          <w:sz w:val="28"/>
          <w:szCs w:val="28"/>
        </w:rPr>
        <w:t>Показатели качества оказываемых услуг.</w:t>
      </w:r>
    </w:p>
    <w:p w:rsidR="00E37419" w:rsidRPr="00022639" w:rsidRDefault="00E37419" w:rsidP="00E37419">
      <w:pPr>
        <w:ind w:firstLine="720"/>
        <w:jc w:val="both"/>
        <w:rPr>
          <w:rFonts w:ascii="Times New Roman" w:hAnsi="Times New Roman" w:cs="Times New Roman"/>
          <w:sz w:val="28"/>
          <w:szCs w:val="28"/>
        </w:rPr>
      </w:pPr>
      <w:r w:rsidRPr="00022639">
        <w:rPr>
          <w:rFonts w:ascii="Times New Roman" w:hAnsi="Times New Roman" w:cs="Times New Roman"/>
          <w:bCs/>
          <w:sz w:val="28"/>
          <w:szCs w:val="28"/>
        </w:rPr>
        <w:t>Показателями качества муниципальной услуги является своевременность и полнота предоставления муниципальной услуги.</w:t>
      </w:r>
    </w:p>
    <w:p w:rsidR="00E37419" w:rsidRPr="00022639" w:rsidRDefault="00E37419" w:rsidP="00E37419">
      <w:pPr>
        <w:pStyle w:val="a3"/>
        <w:spacing w:line="240" w:lineRule="auto"/>
        <w:jc w:val="both"/>
        <w:rPr>
          <w:rFonts w:ascii="Times New Roman" w:hAnsi="Times New Roman"/>
          <w:bCs/>
          <w:sz w:val="28"/>
          <w:szCs w:val="28"/>
        </w:rPr>
      </w:pPr>
      <w:r w:rsidRPr="00022639">
        <w:rPr>
          <w:rFonts w:ascii="Times New Roman" w:hAnsi="Times New Roman"/>
          <w:sz w:val="28"/>
          <w:szCs w:val="28"/>
        </w:rPr>
        <w:t>2.14.2.</w:t>
      </w:r>
      <w:r w:rsidRPr="00022639">
        <w:rPr>
          <w:rFonts w:ascii="Times New Roman" w:hAnsi="Times New Roman"/>
          <w:b/>
          <w:bCs/>
          <w:sz w:val="28"/>
          <w:szCs w:val="28"/>
        </w:rPr>
        <w:t xml:space="preserve"> </w:t>
      </w:r>
      <w:r w:rsidRPr="00022639">
        <w:rPr>
          <w:rFonts w:ascii="Times New Roman" w:hAnsi="Times New Roman"/>
          <w:bCs/>
          <w:sz w:val="28"/>
          <w:szCs w:val="28"/>
        </w:rPr>
        <w:t>Показателями оценки доступности муниципальной услуги является обеспечение следующих условий:</w:t>
      </w:r>
    </w:p>
    <w:p w:rsidR="00E37419" w:rsidRPr="00022639" w:rsidRDefault="00E37419" w:rsidP="00E37419">
      <w:pPr>
        <w:pStyle w:val="a3"/>
        <w:spacing w:line="240" w:lineRule="auto"/>
        <w:jc w:val="both"/>
        <w:rPr>
          <w:rFonts w:ascii="Times New Roman" w:hAnsi="Times New Roman"/>
          <w:bCs/>
          <w:sz w:val="28"/>
          <w:szCs w:val="28"/>
        </w:rPr>
      </w:pPr>
      <w:r w:rsidRPr="00022639">
        <w:rPr>
          <w:rFonts w:ascii="Times New Roman" w:hAnsi="Times New Roman"/>
          <w:bCs/>
          <w:sz w:val="28"/>
          <w:szCs w:val="28"/>
        </w:rPr>
        <w:t>- пешеходная доступность от остановок общественного транспорта до</w:t>
      </w:r>
      <w:r w:rsidR="00F4535E" w:rsidRPr="00022639">
        <w:rPr>
          <w:rFonts w:ascii="Times New Roman" w:hAnsi="Times New Roman"/>
          <w:bCs/>
          <w:sz w:val="28"/>
          <w:szCs w:val="28"/>
        </w:rPr>
        <w:t xml:space="preserve"> здания администрации Баратаевского</w:t>
      </w:r>
      <w:r w:rsidRPr="00022639">
        <w:rPr>
          <w:rFonts w:ascii="Times New Roman" w:hAnsi="Times New Roman"/>
          <w:bCs/>
          <w:sz w:val="28"/>
          <w:szCs w:val="28"/>
        </w:rPr>
        <w:t xml:space="preserve"> </w:t>
      </w:r>
      <w:proofErr w:type="gramStart"/>
      <w:r w:rsidRPr="00022639">
        <w:rPr>
          <w:rFonts w:ascii="Times New Roman" w:hAnsi="Times New Roman"/>
          <w:bCs/>
          <w:sz w:val="28"/>
          <w:szCs w:val="28"/>
        </w:rPr>
        <w:t>сельсовета  (</w:t>
      </w:r>
      <w:proofErr w:type="gramEnd"/>
      <w:r w:rsidRPr="00022639">
        <w:rPr>
          <w:rFonts w:ascii="Times New Roman" w:hAnsi="Times New Roman"/>
          <w:bCs/>
          <w:sz w:val="28"/>
          <w:szCs w:val="28"/>
        </w:rPr>
        <w:t>далее – место предоставления муниципальной услуги;</w:t>
      </w:r>
    </w:p>
    <w:p w:rsidR="00E37419" w:rsidRPr="00022639" w:rsidRDefault="00E37419" w:rsidP="00E37419">
      <w:pPr>
        <w:pStyle w:val="a3"/>
        <w:spacing w:line="240" w:lineRule="auto"/>
        <w:jc w:val="both"/>
        <w:rPr>
          <w:rFonts w:ascii="Times New Roman" w:hAnsi="Times New Roman"/>
          <w:bCs/>
          <w:sz w:val="28"/>
          <w:szCs w:val="28"/>
        </w:rPr>
      </w:pPr>
      <w:r w:rsidRPr="00022639">
        <w:rPr>
          <w:rFonts w:ascii="Times New Roman" w:hAnsi="Times New Roman"/>
          <w:bCs/>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E37419" w:rsidRPr="00022639" w:rsidRDefault="00E37419" w:rsidP="00E37419">
      <w:pPr>
        <w:pStyle w:val="a3"/>
        <w:spacing w:line="240" w:lineRule="auto"/>
        <w:jc w:val="both"/>
        <w:rPr>
          <w:rFonts w:ascii="Times New Roman" w:hAnsi="Times New Roman"/>
          <w:bCs/>
          <w:sz w:val="28"/>
          <w:szCs w:val="28"/>
        </w:rPr>
      </w:pPr>
      <w:r w:rsidRPr="00022639">
        <w:rPr>
          <w:rFonts w:ascii="Times New Roman" w:hAnsi="Times New Roman"/>
          <w:bCs/>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37419" w:rsidRPr="00022639" w:rsidRDefault="00E37419" w:rsidP="00E37419">
      <w:pPr>
        <w:pStyle w:val="a3"/>
        <w:spacing w:line="240" w:lineRule="auto"/>
        <w:jc w:val="both"/>
        <w:rPr>
          <w:rFonts w:ascii="Times New Roman" w:hAnsi="Times New Roman"/>
          <w:bCs/>
          <w:sz w:val="28"/>
          <w:szCs w:val="28"/>
        </w:rPr>
      </w:pPr>
      <w:r w:rsidRPr="00022639">
        <w:rPr>
          <w:rFonts w:ascii="Times New Roman" w:hAnsi="Times New Roman"/>
          <w:bCs/>
          <w:sz w:val="28"/>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E37419" w:rsidRPr="00022639" w:rsidRDefault="00E37419" w:rsidP="00E37419">
      <w:pPr>
        <w:pStyle w:val="a3"/>
        <w:spacing w:line="240" w:lineRule="auto"/>
        <w:jc w:val="both"/>
        <w:rPr>
          <w:rFonts w:ascii="Times New Roman" w:hAnsi="Times New Roman"/>
          <w:bCs/>
          <w:sz w:val="28"/>
          <w:szCs w:val="28"/>
        </w:rPr>
      </w:pPr>
      <w:r w:rsidRPr="00022639">
        <w:rPr>
          <w:rFonts w:ascii="Times New Roman" w:hAnsi="Times New Roman"/>
          <w:bCs/>
          <w:sz w:val="28"/>
          <w:szCs w:val="28"/>
        </w:rPr>
        <w:t>- оказание рабо</w:t>
      </w:r>
      <w:r w:rsidR="00F4535E" w:rsidRPr="00022639">
        <w:rPr>
          <w:rFonts w:ascii="Times New Roman" w:hAnsi="Times New Roman"/>
          <w:bCs/>
          <w:sz w:val="28"/>
          <w:szCs w:val="28"/>
        </w:rPr>
        <w:t>тниками администрации Баратаевского</w:t>
      </w:r>
      <w:r w:rsidRPr="00022639">
        <w:rPr>
          <w:rFonts w:ascii="Times New Roman" w:hAnsi="Times New Roman"/>
          <w:bCs/>
          <w:sz w:val="28"/>
          <w:szCs w:val="28"/>
        </w:rPr>
        <w:t xml:space="preserve"> сельсовета помощи инвалидам и преодолении барьеров, мешающих получении ими услуг наравне с другими лицами;</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lastRenderedPageBreak/>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размещение присутственных мест на нижних этажах здания (строения) для удобства заявителей;</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оборудование мест для бесплатной парковки автотранспортных средств, в том числе не менее 10% (не менее одного места) – для транспортных средств инвалидов, на территории, прилегающей к месту предоставления муниципальной услуги;</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размещение информации об услуге в месте предоставления муниципальной услуги, на ЕПГУ;</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обеспечение возможности для заявителей просмотра сведений о ходе предоставления </w:t>
      </w:r>
      <w:proofErr w:type="gramStart"/>
      <w:r w:rsidRPr="00022639">
        <w:rPr>
          <w:rFonts w:ascii="Times New Roman" w:hAnsi="Times New Roman"/>
          <w:sz w:val="28"/>
          <w:szCs w:val="28"/>
        </w:rPr>
        <w:t>муниципальной  услуги</w:t>
      </w:r>
      <w:proofErr w:type="gramEnd"/>
      <w:r w:rsidRPr="00022639">
        <w:rPr>
          <w:rFonts w:ascii="Times New Roman" w:hAnsi="Times New Roman"/>
          <w:sz w:val="28"/>
          <w:szCs w:val="28"/>
        </w:rPr>
        <w:t xml:space="preserve"> через «Личный кабинет» ЕПГУ;</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xml:space="preserve">- обеспечение возможности для заявителей получения приглашения на </w:t>
      </w:r>
      <w:r w:rsidR="00F4535E" w:rsidRPr="00022639">
        <w:rPr>
          <w:rFonts w:ascii="Times New Roman" w:hAnsi="Times New Roman"/>
          <w:sz w:val="28"/>
          <w:szCs w:val="28"/>
        </w:rPr>
        <w:t>прием в администрации Баратаевского</w:t>
      </w:r>
      <w:r w:rsidRPr="00022639">
        <w:rPr>
          <w:rFonts w:ascii="Times New Roman" w:hAnsi="Times New Roman"/>
          <w:sz w:val="28"/>
          <w:szCs w:val="28"/>
        </w:rPr>
        <w:t xml:space="preserve">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E37419" w:rsidRPr="00022639" w:rsidRDefault="00E37419" w:rsidP="00E37419">
      <w:pPr>
        <w:pStyle w:val="a3"/>
        <w:spacing w:line="240" w:lineRule="auto"/>
        <w:jc w:val="both"/>
        <w:rPr>
          <w:rFonts w:ascii="Times New Roman" w:hAnsi="Times New Roman"/>
          <w:sz w:val="28"/>
          <w:szCs w:val="28"/>
        </w:rPr>
      </w:pPr>
      <w:r w:rsidRPr="00022639">
        <w:rPr>
          <w:rFonts w:ascii="Times New Roman" w:hAnsi="Times New Roman"/>
          <w:sz w:val="28"/>
          <w:szCs w:val="28"/>
        </w:rPr>
        <w:t>-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E37419" w:rsidRPr="00022639" w:rsidRDefault="00E37419" w:rsidP="00E37419">
      <w:pPr>
        <w:ind w:firstLine="720"/>
        <w:jc w:val="both"/>
        <w:rPr>
          <w:rFonts w:ascii="Times New Roman" w:hAnsi="Times New Roman" w:cs="Times New Roman"/>
          <w:sz w:val="28"/>
          <w:szCs w:val="28"/>
        </w:rPr>
      </w:pPr>
      <w:r w:rsidRPr="00022639">
        <w:rPr>
          <w:rFonts w:ascii="Times New Roman" w:hAnsi="Times New Roman" w:cs="Times New Roman"/>
          <w:sz w:val="28"/>
          <w:szCs w:val="28"/>
        </w:rPr>
        <w:t>2.15.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sidRPr="00022639">
        <w:rPr>
          <w:rFonts w:ascii="Times New Roman" w:hAnsi="Times New Roman" w:cs="Times New Roman"/>
          <w:sz w:val="28"/>
          <w:szCs w:val="28"/>
        </w:rPr>
        <w:t>сканкопии</w:t>
      </w:r>
      <w:proofErr w:type="spellEnd"/>
      <w:r w:rsidRPr="00022639">
        <w:rPr>
          <w:rFonts w:ascii="Times New Roman" w:hAnsi="Times New Roman" w:cs="Times New Roman"/>
          <w:sz w:val="28"/>
          <w:szCs w:val="28"/>
        </w:rPr>
        <w:t xml:space="preserve">), могут быть направлены в Администрацию через Единый портал в случае, если заявитель имеет доступ </w:t>
      </w:r>
      <w:r w:rsidRPr="00022639">
        <w:rPr>
          <w:rFonts w:ascii="Times New Roman" w:hAnsi="Times New Roman" w:cs="Times New Roman"/>
          <w:sz w:val="28"/>
          <w:szCs w:val="28"/>
        </w:rPr>
        <w:lastRenderedPageBreak/>
        <w:t>в «Личный кабинет»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E37419" w:rsidRPr="00022639" w:rsidRDefault="00E37419" w:rsidP="00E37419">
      <w:pPr>
        <w:pStyle w:val="a3"/>
        <w:spacing w:line="240" w:lineRule="auto"/>
        <w:ind w:left="0"/>
        <w:jc w:val="both"/>
        <w:rPr>
          <w:rFonts w:ascii="Times New Roman" w:hAnsi="Times New Roman"/>
          <w:sz w:val="28"/>
          <w:szCs w:val="28"/>
        </w:rPr>
      </w:pPr>
      <w:r w:rsidRPr="00022639">
        <w:rPr>
          <w:rFonts w:ascii="Times New Roman" w:hAnsi="Times New Roman"/>
          <w:sz w:val="28"/>
          <w:szCs w:val="28"/>
        </w:rPr>
        <w:t xml:space="preserve">         2.16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E37419" w:rsidRPr="00022639" w:rsidRDefault="00E37419" w:rsidP="00E37419">
      <w:pPr>
        <w:ind w:left="720"/>
        <w:contextualSpacing/>
        <w:jc w:val="both"/>
        <w:rPr>
          <w:rFonts w:ascii="Times New Roman" w:hAnsi="Times New Roman" w:cs="Times New Roman"/>
          <w:sz w:val="28"/>
          <w:szCs w:val="28"/>
        </w:rPr>
      </w:pPr>
      <w:r w:rsidRPr="00022639">
        <w:rPr>
          <w:rFonts w:ascii="Times New Roman" w:hAnsi="Times New Roman" w:cs="Times New Roman"/>
          <w:sz w:val="28"/>
          <w:szCs w:val="28"/>
        </w:rPr>
        <w:t>2.17. Предоставление муниципальной услуги в многофункциональных центрах предоставления государственных и муниципальных услуг (долее – 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E37419" w:rsidRPr="00022639" w:rsidRDefault="00E37419" w:rsidP="00E37419">
      <w:pPr>
        <w:ind w:left="720"/>
        <w:contextualSpacing/>
        <w:jc w:val="both"/>
        <w:rPr>
          <w:rFonts w:ascii="Times New Roman" w:hAnsi="Times New Roman" w:cs="Times New Roman"/>
          <w:sz w:val="28"/>
          <w:szCs w:val="28"/>
        </w:rPr>
      </w:pPr>
      <w:r w:rsidRPr="00022639">
        <w:rPr>
          <w:rFonts w:ascii="Times New Roman" w:hAnsi="Times New Roman" w:cs="Times New Roman"/>
          <w:b/>
          <w:sz w:val="28"/>
          <w:szCs w:val="28"/>
        </w:rPr>
        <w:t xml:space="preserve">   </w:t>
      </w:r>
      <w:r w:rsidRPr="00022639">
        <w:rPr>
          <w:rFonts w:ascii="Times New Roman" w:hAnsi="Times New Roman" w:cs="Times New Roman"/>
          <w:sz w:val="28"/>
          <w:szCs w:val="28"/>
        </w:rPr>
        <w:t>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w:t>
      </w:r>
    </w:p>
    <w:p w:rsidR="00E37419" w:rsidRPr="00022639" w:rsidRDefault="00E37419" w:rsidP="00E37419">
      <w:pPr>
        <w:ind w:left="720"/>
        <w:contextualSpacing/>
        <w:jc w:val="both"/>
        <w:rPr>
          <w:rFonts w:ascii="Times New Roman" w:hAnsi="Times New Roman" w:cs="Times New Roman"/>
          <w:sz w:val="28"/>
          <w:szCs w:val="28"/>
        </w:rPr>
      </w:pPr>
      <w:r w:rsidRPr="00022639">
        <w:rPr>
          <w:rFonts w:ascii="Times New Roman" w:hAnsi="Times New Roman" w:cs="Times New Roman"/>
          <w:sz w:val="28"/>
          <w:szCs w:val="28"/>
        </w:rPr>
        <w:t xml:space="preserve">   В </w:t>
      </w:r>
      <w:proofErr w:type="gramStart"/>
      <w:r w:rsidRPr="00022639">
        <w:rPr>
          <w:rFonts w:ascii="Times New Roman" w:hAnsi="Times New Roman" w:cs="Times New Roman"/>
          <w:sz w:val="28"/>
          <w:szCs w:val="28"/>
        </w:rPr>
        <w:t>случае  предоставления</w:t>
      </w:r>
      <w:proofErr w:type="gramEnd"/>
      <w:r w:rsidRPr="00022639">
        <w:rPr>
          <w:rFonts w:ascii="Times New Roman" w:hAnsi="Times New Roman" w:cs="Times New Roman"/>
          <w:sz w:val="28"/>
          <w:szCs w:val="28"/>
        </w:rPr>
        <w:t xml:space="preserve"> муниципальной услуги на базе МФЦ заявитель предоставляет заявление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E37419" w:rsidRPr="00022639" w:rsidRDefault="00E37419" w:rsidP="00E37419">
      <w:pPr>
        <w:pStyle w:val="a3"/>
        <w:spacing w:line="240" w:lineRule="auto"/>
        <w:ind w:left="0"/>
        <w:jc w:val="both"/>
        <w:rPr>
          <w:rFonts w:ascii="Times New Roman" w:hAnsi="Times New Roman"/>
          <w:sz w:val="28"/>
          <w:szCs w:val="28"/>
        </w:rPr>
      </w:pPr>
      <w:r w:rsidRPr="00022639">
        <w:rPr>
          <w:rFonts w:ascii="Times New Roman" w:hAnsi="Times New Roman"/>
          <w:sz w:val="28"/>
          <w:szCs w:val="28"/>
        </w:rPr>
        <w:lastRenderedPageBreak/>
        <w:t xml:space="preserve">   2.17.1. </w:t>
      </w:r>
      <w:r w:rsidRPr="00022639">
        <w:rPr>
          <w:rFonts w:ascii="Times New Roman" w:hAnsi="Times New Roman"/>
          <w:color w:val="333333"/>
          <w:sz w:val="28"/>
          <w:szCs w:val="28"/>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1" w:name="dst245"/>
      <w:bookmarkEnd w:id="1"/>
      <w:r w:rsidRPr="00022639">
        <w:rPr>
          <w:rFonts w:ascii="Times New Roman" w:hAnsi="Times New Roman"/>
          <w:color w:val="333333"/>
          <w:sz w:val="28"/>
          <w:szCs w:val="28"/>
        </w:rPr>
        <w:t xml:space="preserve"> </w:t>
      </w:r>
    </w:p>
    <w:p w:rsidR="00E37419" w:rsidRPr="00022639" w:rsidRDefault="00E37419" w:rsidP="00E37419">
      <w:pPr>
        <w:pStyle w:val="a3"/>
        <w:spacing w:line="240" w:lineRule="auto"/>
        <w:jc w:val="both"/>
        <w:rPr>
          <w:rFonts w:ascii="Times New Roman" w:hAnsi="Times New Roman"/>
          <w:color w:val="333333"/>
          <w:sz w:val="28"/>
          <w:szCs w:val="28"/>
        </w:rPr>
      </w:pPr>
      <w:r w:rsidRPr="00022639">
        <w:rPr>
          <w:rFonts w:ascii="Times New Roman" w:hAnsi="Times New Roman"/>
          <w:color w:val="333333"/>
          <w:sz w:val="28"/>
          <w:szCs w:val="28"/>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2" w:name="dst246"/>
      <w:bookmarkEnd w:id="2"/>
      <w:r w:rsidRPr="00022639">
        <w:rPr>
          <w:rFonts w:ascii="Times New Roman" w:hAnsi="Times New Roman"/>
          <w:color w:val="333333"/>
          <w:sz w:val="28"/>
          <w:szCs w:val="28"/>
        </w:rPr>
        <w:t xml:space="preserve"> </w:t>
      </w:r>
    </w:p>
    <w:p w:rsidR="00E37419" w:rsidRPr="00022639" w:rsidRDefault="00E37419" w:rsidP="00E37419">
      <w:pPr>
        <w:pStyle w:val="a3"/>
        <w:spacing w:line="240" w:lineRule="auto"/>
        <w:jc w:val="both"/>
        <w:rPr>
          <w:rFonts w:ascii="Times New Roman" w:hAnsi="Times New Roman"/>
          <w:color w:val="333333"/>
          <w:sz w:val="28"/>
          <w:szCs w:val="28"/>
        </w:rPr>
      </w:pPr>
      <w:r w:rsidRPr="00022639">
        <w:rPr>
          <w:rFonts w:ascii="Times New Roman" w:hAnsi="Times New Roman"/>
          <w:color w:val="333333"/>
          <w:sz w:val="28"/>
          <w:szCs w:val="28"/>
        </w:rPr>
        <w:t>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3" w:name="dst251"/>
      <w:bookmarkEnd w:id="3"/>
      <w:r w:rsidRPr="00022639">
        <w:rPr>
          <w:rFonts w:ascii="Times New Roman" w:hAnsi="Times New Roman"/>
          <w:color w:val="333333"/>
          <w:sz w:val="28"/>
          <w:szCs w:val="28"/>
        </w:rPr>
        <w:t xml:space="preserve"> </w:t>
      </w:r>
    </w:p>
    <w:p w:rsidR="00E37419" w:rsidRPr="00022639" w:rsidRDefault="00E37419" w:rsidP="00E37419">
      <w:pPr>
        <w:pStyle w:val="a3"/>
        <w:spacing w:line="240" w:lineRule="auto"/>
        <w:jc w:val="both"/>
        <w:rPr>
          <w:rFonts w:ascii="Times New Roman" w:hAnsi="Times New Roman"/>
          <w:color w:val="333333"/>
          <w:sz w:val="28"/>
          <w:szCs w:val="28"/>
        </w:rPr>
      </w:pPr>
      <w:r w:rsidRPr="00022639">
        <w:rPr>
          <w:rFonts w:ascii="Times New Roman" w:hAnsi="Times New Roman"/>
          <w:color w:val="333333"/>
          <w:sz w:val="28"/>
          <w:szCs w:val="28"/>
        </w:rPr>
        <w:t>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r w:rsidR="00F4535E" w:rsidRPr="00022639">
        <w:rPr>
          <w:rFonts w:ascii="Times New Roman" w:hAnsi="Times New Roman"/>
          <w:color w:val="333333"/>
          <w:sz w:val="28"/>
          <w:szCs w:val="28"/>
        </w:rPr>
        <w:t>»</w:t>
      </w:r>
      <w:r w:rsidR="0003678B" w:rsidRPr="00022639">
        <w:rPr>
          <w:rFonts w:ascii="Times New Roman" w:hAnsi="Times New Roman"/>
          <w:color w:val="333333"/>
          <w:sz w:val="28"/>
          <w:szCs w:val="28"/>
        </w:rPr>
        <w:t>;</w:t>
      </w:r>
    </w:p>
    <w:p w:rsidR="00E37419" w:rsidRPr="00022639" w:rsidRDefault="00022639" w:rsidP="0003678B">
      <w:pPr>
        <w:rPr>
          <w:rFonts w:ascii="Times New Roman" w:hAnsi="Times New Roman" w:cs="Times New Roman"/>
          <w:b/>
          <w:sz w:val="28"/>
          <w:szCs w:val="28"/>
        </w:rPr>
      </w:pPr>
      <w:r>
        <w:rPr>
          <w:rFonts w:ascii="Times New Roman" w:hAnsi="Times New Roman" w:cs="Times New Roman"/>
          <w:sz w:val="28"/>
          <w:szCs w:val="28"/>
        </w:rPr>
        <w:t xml:space="preserve">    </w:t>
      </w:r>
      <w:r w:rsidR="0003678B" w:rsidRPr="00022639">
        <w:rPr>
          <w:rFonts w:ascii="Times New Roman" w:hAnsi="Times New Roman" w:cs="Times New Roman"/>
          <w:sz w:val="28"/>
          <w:szCs w:val="28"/>
        </w:rPr>
        <w:t xml:space="preserve"> </w:t>
      </w:r>
      <w:r w:rsidR="00F4535E" w:rsidRPr="00022639">
        <w:rPr>
          <w:rFonts w:ascii="Times New Roman" w:hAnsi="Times New Roman" w:cs="Times New Roman"/>
          <w:sz w:val="28"/>
          <w:szCs w:val="28"/>
        </w:rPr>
        <w:t xml:space="preserve">- раздел </w:t>
      </w:r>
      <w:r w:rsidR="00F4535E" w:rsidRPr="00022639">
        <w:rPr>
          <w:rFonts w:ascii="Times New Roman" w:hAnsi="Times New Roman" w:cs="Times New Roman"/>
          <w:sz w:val="28"/>
          <w:szCs w:val="28"/>
          <w:lang w:val="en-US"/>
        </w:rPr>
        <w:t>III</w:t>
      </w:r>
      <w:r w:rsidR="00F4535E" w:rsidRPr="00022639">
        <w:rPr>
          <w:rFonts w:ascii="Times New Roman" w:hAnsi="Times New Roman" w:cs="Times New Roman"/>
          <w:sz w:val="28"/>
          <w:szCs w:val="28"/>
        </w:rPr>
        <w:t xml:space="preserve"> административного регламента изложить в следующей редакции: </w:t>
      </w:r>
      <w:r w:rsidR="00F4535E" w:rsidRPr="00022639">
        <w:rPr>
          <w:rFonts w:ascii="Times New Roman" w:hAnsi="Times New Roman" w:cs="Times New Roman"/>
          <w:b/>
          <w:sz w:val="28"/>
          <w:szCs w:val="28"/>
        </w:rPr>
        <w:t>«</w:t>
      </w:r>
      <w:r w:rsidR="00E37419" w:rsidRPr="00022639">
        <w:rPr>
          <w:rFonts w:ascii="Times New Roman" w:hAnsi="Times New Roman" w:cs="Times New Roman"/>
          <w:b/>
          <w:sz w:val="28"/>
          <w:szCs w:val="28"/>
        </w:rPr>
        <w:t> </w:t>
      </w:r>
      <w:r w:rsidR="0003678B" w:rsidRPr="00022639">
        <w:rPr>
          <w:rFonts w:ascii="Times New Roman" w:hAnsi="Times New Roman" w:cs="Times New Roman"/>
          <w:b/>
          <w:sz w:val="28"/>
          <w:szCs w:val="28"/>
          <w:lang w:val="en-US"/>
        </w:rPr>
        <w:t>III</w:t>
      </w:r>
      <w:r w:rsidR="0003678B" w:rsidRPr="00022639">
        <w:rPr>
          <w:rFonts w:ascii="Times New Roman" w:hAnsi="Times New Roman" w:cs="Times New Roman"/>
          <w:b/>
          <w:sz w:val="28"/>
          <w:szCs w:val="28"/>
        </w:rPr>
        <w:t xml:space="preserve">. </w:t>
      </w:r>
      <w:r w:rsidR="00E37419" w:rsidRPr="0002263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37419" w:rsidRPr="00022639" w:rsidRDefault="00E37419" w:rsidP="00E37419">
      <w:pPr>
        <w:ind w:firstLine="700"/>
        <w:jc w:val="both"/>
        <w:rPr>
          <w:rFonts w:ascii="Times New Roman" w:hAnsi="Times New Roman" w:cs="Times New Roman"/>
          <w:sz w:val="28"/>
          <w:szCs w:val="28"/>
        </w:rPr>
      </w:pPr>
      <w:r w:rsidRPr="00022639">
        <w:rPr>
          <w:rFonts w:ascii="Times New Roman" w:hAnsi="Times New Roman" w:cs="Times New Roman"/>
          <w:sz w:val="28"/>
          <w:szCs w:val="28"/>
        </w:rPr>
        <w:lastRenderedPageBreak/>
        <w:t>3.1. Предоставление муниципальной услуги включает в себя последовательность следующих административных процедур:</w:t>
      </w:r>
    </w:p>
    <w:p w:rsidR="00E37419" w:rsidRPr="00022639" w:rsidRDefault="00E37419" w:rsidP="00E37419">
      <w:pPr>
        <w:rPr>
          <w:rFonts w:ascii="Times New Roman" w:hAnsi="Times New Roman" w:cs="Times New Roman"/>
          <w:sz w:val="28"/>
          <w:szCs w:val="28"/>
        </w:rPr>
      </w:pPr>
      <w:r w:rsidRPr="00022639">
        <w:rPr>
          <w:rFonts w:ascii="Times New Roman" w:hAnsi="Times New Roman" w:cs="Times New Roman"/>
          <w:sz w:val="28"/>
          <w:szCs w:val="28"/>
        </w:rPr>
        <w:t xml:space="preserve">- Прием обращений по вопросу предоставления муниципальной услуги </w:t>
      </w:r>
    </w:p>
    <w:p w:rsidR="00E37419" w:rsidRPr="00022639" w:rsidRDefault="00E37419" w:rsidP="00E37419">
      <w:pPr>
        <w:rPr>
          <w:rFonts w:ascii="Times New Roman" w:hAnsi="Times New Roman" w:cs="Times New Roman"/>
          <w:sz w:val="28"/>
          <w:szCs w:val="28"/>
        </w:rPr>
      </w:pPr>
      <w:r w:rsidRPr="00022639">
        <w:rPr>
          <w:rFonts w:ascii="Times New Roman" w:hAnsi="Times New Roman" w:cs="Times New Roman"/>
          <w:sz w:val="28"/>
          <w:szCs w:val="28"/>
        </w:rPr>
        <w:t>- Рассмотрение обращений на предоставление муниципальной услуги заявителей</w:t>
      </w:r>
    </w:p>
    <w:p w:rsidR="00E37419" w:rsidRPr="00022639" w:rsidRDefault="00E37419" w:rsidP="00E37419">
      <w:pPr>
        <w:rPr>
          <w:rFonts w:ascii="Times New Roman" w:hAnsi="Times New Roman" w:cs="Times New Roman"/>
          <w:sz w:val="28"/>
          <w:szCs w:val="28"/>
        </w:rPr>
      </w:pPr>
      <w:r w:rsidRPr="00022639">
        <w:rPr>
          <w:rFonts w:ascii="Times New Roman" w:hAnsi="Times New Roman" w:cs="Times New Roman"/>
          <w:sz w:val="28"/>
          <w:szCs w:val="28"/>
        </w:rPr>
        <w:t>- Подготовка ответа на обращение по предоставлению муниципальной услуги</w:t>
      </w:r>
    </w:p>
    <w:p w:rsidR="00E37419" w:rsidRPr="00022639" w:rsidRDefault="00E37419" w:rsidP="00E37419">
      <w:pPr>
        <w:ind w:firstLine="700"/>
        <w:jc w:val="both"/>
        <w:rPr>
          <w:rFonts w:ascii="Times New Roman" w:hAnsi="Times New Roman" w:cs="Times New Roman"/>
          <w:sz w:val="28"/>
          <w:szCs w:val="28"/>
        </w:rPr>
      </w:pPr>
      <w:r w:rsidRPr="00022639">
        <w:rPr>
          <w:rFonts w:ascii="Times New Roman" w:hAnsi="Times New Roman" w:cs="Times New Roman"/>
          <w:sz w:val="28"/>
          <w:szCs w:val="28"/>
        </w:rPr>
        <w:t>Блок-схема предоставления муниципальной услуги приведена в приложении 1 данного административного регламента.</w:t>
      </w:r>
    </w:p>
    <w:p w:rsidR="00E37419" w:rsidRPr="00022639" w:rsidRDefault="00E37419" w:rsidP="00E37419">
      <w:pPr>
        <w:jc w:val="center"/>
        <w:rPr>
          <w:rFonts w:ascii="Times New Roman" w:hAnsi="Times New Roman" w:cs="Times New Roman"/>
          <w:sz w:val="28"/>
          <w:szCs w:val="28"/>
        </w:rPr>
      </w:pPr>
      <w:r w:rsidRPr="00022639">
        <w:rPr>
          <w:rFonts w:ascii="Times New Roman" w:hAnsi="Times New Roman" w:cs="Times New Roman"/>
          <w:sz w:val="28"/>
          <w:szCs w:val="28"/>
        </w:rPr>
        <w:t xml:space="preserve">3.2. Прием обращений по вопросу предоставления муниципальной услуги </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 xml:space="preserve">     3.2.1.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Специалист отдела, осуществляющий прием документов, устанавливает предмет обращения, личность заявителя, проверяет наличие всех необходимых документов.</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lastRenderedPageBreak/>
        <w:t>Максимальный срок приема документов от заявителя специалистом отдела не может превышать 30 минут.</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rsidR="00E37419" w:rsidRPr="00022639" w:rsidRDefault="00E37419" w:rsidP="00E37419">
      <w:pPr>
        <w:pStyle w:val="a3"/>
        <w:spacing w:line="240" w:lineRule="auto"/>
        <w:ind w:left="644"/>
        <w:jc w:val="both"/>
        <w:rPr>
          <w:rFonts w:ascii="Times New Roman" w:hAnsi="Times New Roman"/>
          <w:sz w:val="28"/>
          <w:szCs w:val="28"/>
        </w:rPr>
      </w:pPr>
      <w:r w:rsidRPr="00022639">
        <w:rPr>
          <w:rFonts w:ascii="Times New Roman" w:hAnsi="Times New Roman"/>
          <w:sz w:val="28"/>
          <w:szCs w:val="28"/>
        </w:rPr>
        <w:t xml:space="preserve">3.2.3.  В случае предоставления заявления и документов, необходимых для предоставления муниципальной услуги через МФЦ, оператор МФЦ, ответственный </w:t>
      </w:r>
      <w:proofErr w:type="gramStart"/>
      <w:r w:rsidRPr="00022639">
        <w:rPr>
          <w:rFonts w:ascii="Times New Roman" w:hAnsi="Times New Roman"/>
          <w:sz w:val="28"/>
          <w:szCs w:val="28"/>
        </w:rPr>
        <w:t>за  прием</w:t>
      </w:r>
      <w:proofErr w:type="gramEnd"/>
      <w:r w:rsidRPr="00022639">
        <w:rPr>
          <w:rFonts w:ascii="Times New Roman" w:hAnsi="Times New Roman"/>
          <w:sz w:val="28"/>
          <w:szCs w:val="28"/>
        </w:rPr>
        <w:t xml:space="preserve">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   Заявления и документы, необходимые для предоставления муниципальной услуги, направленные в виде электронных копий </w:t>
      </w:r>
      <w:proofErr w:type="gramStart"/>
      <w:r w:rsidRPr="00022639">
        <w:rPr>
          <w:rFonts w:ascii="Times New Roman" w:hAnsi="Times New Roman" w:cs="Times New Roman"/>
          <w:sz w:val="28"/>
          <w:szCs w:val="28"/>
        </w:rPr>
        <w:t>операторами  МФЦ</w:t>
      </w:r>
      <w:proofErr w:type="gramEnd"/>
      <w:r w:rsidRPr="00022639">
        <w:rPr>
          <w:rFonts w:ascii="Times New Roman" w:hAnsi="Times New Roman" w:cs="Times New Roman"/>
          <w:sz w:val="28"/>
          <w:szCs w:val="28"/>
        </w:rPr>
        <w:t>, подлежат рассмотрению в  том же порядке, что и соответствующие заявления, и документы, представленные заявителем в традиционной форме</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 xml:space="preserve">          3.3. Рассмотрение обращений на предоставление муниципальной услуги заявителей</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 xml:space="preserve">         3.3.1. Основанием для начала административной процедуры по рассмотрению обращений является представление заявителем заявления и документов, необходимых для рассмотрения </w:t>
      </w:r>
      <w:proofErr w:type="gramStart"/>
      <w:r w:rsidRPr="00022639">
        <w:rPr>
          <w:rFonts w:ascii="Times New Roman" w:hAnsi="Times New Roman" w:cs="Times New Roman"/>
          <w:sz w:val="28"/>
          <w:szCs w:val="28"/>
        </w:rPr>
        <w:t>вопросов</w:t>
      </w:r>
      <w:proofErr w:type="gramEnd"/>
      <w:r w:rsidRPr="00022639">
        <w:rPr>
          <w:rFonts w:ascii="Times New Roman" w:hAnsi="Times New Roman" w:cs="Times New Roman"/>
          <w:sz w:val="28"/>
          <w:szCs w:val="28"/>
        </w:rPr>
        <w:t xml:space="preserve"> по существу.</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3.3.2. В процессе рассмотрения обращений отдел:</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запрашивает дополнительную информацию в исполнительных органах государственной власти, организациях, учреждениях;</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приглашает заявителя на беседу по телефону, факсу, посредством использования электронных средств связи,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lastRenderedPageBreak/>
        <w:t>3.3.3.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3.3.4. Если вопрос, поставленный в заявлении, не входит в компетенцию отдела,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3.3.5. Результатом рассмотрения обращения является разрешение поставленных в обращении вопросов и подготовка ответа заявителю.</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Максимальный срок подготовки ответа заявителю не должен превышать двадцати дней.</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3.3.6. При подаче заявления на оказание муниципальной услуги через МФЦ, заявитель может получить сведения о ходе ее исполнения посредствам </w:t>
      </w:r>
      <w:r w:rsidRPr="00022639">
        <w:rPr>
          <w:rFonts w:ascii="Times New Roman" w:hAnsi="Times New Roman" w:cs="Times New Roman"/>
          <w:sz w:val="28"/>
          <w:szCs w:val="28"/>
          <w:lang w:val="en-US"/>
        </w:rPr>
        <w:t>call</w:t>
      </w:r>
      <w:r w:rsidRPr="00022639">
        <w:rPr>
          <w:rFonts w:ascii="Times New Roman" w:hAnsi="Times New Roman" w:cs="Times New Roman"/>
          <w:sz w:val="28"/>
          <w:szCs w:val="28"/>
        </w:rPr>
        <w:t xml:space="preserve">-центра МФЦ и </w:t>
      </w:r>
      <w:proofErr w:type="spellStart"/>
      <w:r w:rsidRPr="00022639">
        <w:rPr>
          <w:rFonts w:ascii="Times New Roman" w:hAnsi="Times New Roman" w:cs="Times New Roman"/>
          <w:sz w:val="28"/>
          <w:szCs w:val="28"/>
          <w:lang w:val="en-US"/>
        </w:rPr>
        <w:t>sms</w:t>
      </w:r>
      <w:proofErr w:type="spellEnd"/>
      <w:r w:rsidRPr="00022639">
        <w:rPr>
          <w:rFonts w:ascii="Times New Roman" w:hAnsi="Times New Roman" w:cs="Times New Roman"/>
          <w:sz w:val="28"/>
          <w:szCs w:val="28"/>
        </w:rPr>
        <w:t>-информирования</w:t>
      </w:r>
    </w:p>
    <w:p w:rsidR="00E37419" w:rsidRPr="00022639" w:rsidRDefault="00E37419" w:rsidP="00E37419">
      <w:pPr>
        <w:rPr>
          <w:rFonts w:ascii="Times New Roman" w:hAnsi="Times New Roman" w:cs="Times New Roman"/>
          <w:sz w:val="28"/>
          <w:szCs w:val="28"/>
        </w:rPr>
      </w:pPr>
      <w:r w:rsidRPr="00022639">
        <w:rPr>
          <w:rFonts w:ascii="Times New Roman" w:hAnsi="Times New Roman" w:cs="Times New Roman"/>
          <w:sz w:val="28"/>
          <w:szCs w:val="28"/>
        </w:rPr>
        <w:t xml:space="preserve">         3.4. Подготовка ответа на обращение по предоставлению муниципальной услуги</w:t>
      </w:r>
    </w:p>
    <w:p w:rsidR="00E37419" w:rsidRPr="00022639" w:rsidRDefault="00E37419" w:rsidP="00E37419">
      <w:pPr>
        <w:ind w:firstLine="540"/>
        <w:jc w:val="both"/>
        <w:rPr>
          <w:rFonts w:ascii="Times New Roman" w:hAnsi="Times New Roman" w:cs="Times New Roman"/>
          <w:sz w:val="28"/>
          <w:szCs w:val="28"/>
        </w:rPr>
      </w:pP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3.4.1. Основанием для подготовки ответа на обращение заявителя является рассмотрение вопросов, указанных в обращении.</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Ответы на обращения заявител</w:t>
      </w:r>
      <w:r w:rsidR="0003678B" w:rsidRPr="00022639">
        <w:rPr>
          <w:rFonts w:ascii="Times New Roman" w:hAnsi="Times New Roman" w:cs="Times New Roman"/>
          <w:sz w:val="28"/>
          <w:szCs w:val="28"/>
        </w:rPr>
        <w:t xml:space="preserve">ей подписывает глава Баратаевского </w:t>
      </w:r>
      <w:r w:rsidRPr="00022639">
        <w:rPr>
          <w:rFonts w:ascii="Times New Roman" w:hAnsi="Times New Roman" w:cs="Times New Roman"/>
          <w:sz w:val="28"/>
          <w:szCs w:val="28"/>
        </w:rPr>
        <w:t>сельсовета.</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Максимальный срок нахождения документ</w:t>
      </w:r>
      <w:r w:rsidR="0003678B" w:rsidRPr="00022639">
        <w:rPr>
          <w:rFonts w:ascii="Times New Roman" w:hAnsi="Times New Roman" w:cs="Times New Roman"/>
          <w:sz w:val="28"/>
          <w:szCs w:val="28"/>
        </w:rPr>
        <w:t xml:space="preserve">ов на подписи у главы </w:t>
      </w:r>
      <w:proofErr w:type="gramStart"/>
      <w:r w:rsidR="0003678B" w:rsidRPr="00022639">
        <w:rPr>
          <w:rFonts w:ascii="Times New Roman" w:hAnsi="Times New Roman" w:cs="Times New Roman"/>
          <w:sz w:val="28"/>
          <w:szCs w:val="28"/>
        </w:rPr>
        <w:t>Баратаевского</w:t>
      </w:r>
      <w:r w:rsidRPr="00022639">
        <w:rPr>
          <w:rFonts w:ascii="Times New Roman" w:hAnsi="Times New Roman" w:cs="Times New Roman"/>
          <w:sz w:val="28"/>
          <w:szCs w:val="28"/>
        </w:rPr>
        <w:t xml:space="preserve">  не</w:t>
      </w:r>
      <w:proofErr w:type="gramEnd"/>
      <w:r w:rsidRPr="00022639">
        <w:rPr>
          <w:rFonts w:ascii="Times New Roman" w:hAnsi="Times New Roman" w:cs="Times New Roman"/>
          <w:sz w:val="28"/>
          <w:szCs w:val="28"/>
        </w:rPr>
        <w:t xml:space="preserve"> должен превышать трех дней.</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3.4.2.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3.4.3. Подготовленные по результатам рассмотрения обращений ответы соответствуют следующим требованиям:</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в ответе содержится конкретная и четкая информация по всем вопросам, поставленным в обращении;</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lastRenderedPageBreak/>
        <w:t>если просьба, изложенная в обращении, не может быть решена положительно, то указывается, по каким причинам она не может быть удовлетворена;</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в ответе указывается, кому он направлен, дата отправки, регистрационный номер обращения, фамилия, имя, отчество и номер телефона исполнителя.</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3.4.4.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3.4.5. Максимальный срок направления ответа заявителю не должен превышать трех дней.</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3.4.6. 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3.5. Формирование и направление межведомственных запросов в органы и организации, участвующие в предоставлении муниципальной услуги.</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3.5.1. От имени органа, предоставляющего муниципальную услугу, запр</w:t>
      </w:r>
      <w:r w:rsidR="0003678B" w:rsidRPr="00022639">
        <w:rPr>
          <w:rFonts w:ascii="Times New Roman" w:hAnsi="Times New Roman" w:cs="Times New Roman"/>
          <w:sz w:val="28"/>
          <w:szCs w:val="28"/>
        </w:rPr>
        <w:t>осы подписывает Глава Баратаевского</w:t>
      </w:r>
      <w:r w:rsidRPr="00022639">
        <w:rPr>
          <w:rFonts w:ascii="Times New Roman" w:hAnsi="Times New Roman" w:cs="Times New Roman"/>
          <w:sz w:val="28"/>
          <w:szCs w:val="28"/>
        </w:rPr>
        <w:t xml:space="preserve"> сельсовета Болотнинского района, в соответствии с административным регламентом предоставления муниципальной услуги, либо должностные лица, </w:t>
      </w:r>
      <w:r w:rsidR="0003678B" w:rsidRPr="00022639">
        <w:rPr>
          <w:rFonts w:ascii="Times New Roman" w:hAnsi="Times New Roman" w:cs="Times New Roman"/>
          <w:sz w:val="28"/>
          <w:szCs w:val="28"/>
        </w:rPr>
        <w:t>уполномоченные Главой Баратаевского</w:t>
      </w:r>
      <w:r w:rsidRPr="00022639">
        <w:rPr>
          <w:rFonts w:ascii="Times New Roman" w:hAnsi="Times New Roman" w:cs="Times New Roman"/>
          <w:sz w:val="28"/>
          <w:szCs w:val="28"/>
        </w:rPr>
        <w:t xml:space="preserve"> сельсовета Болотнинского района.</w:t>
      </w:r>
    </w:p>
    <w:p w:rsidR="00E37419" w:rsidRPr="00022639" w:rsidRDefault="0003678B"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3.5.2. Глава Баратаевского</w:t>
      </w:r>
      <w:r w:rsidR="00E37419" w:rsidRPr="00022639">
        <w:rPr>
          <w:rFonts w:ascii="Times New Roman" w:hAnsi="Times New Roman" w:cs="Times New Roman"/>
          <w:sz w:val="28"/>
          <w:szCs w:val="28"/>
        </w:rPr>
        <w:t xml:space="preserve"> сельсовета Болотнинского района и должностные лица, предоставляющие муниципальную услугу, вправе требовать в соответствии с настоящим административным регламентом только документы и информацию, прямо предусмотренные нормативными правовыми актами как необходимые для предоставления муниципальной услуги.</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3.5.3. Запрос органа, предоставляющего муниципальную услугу, в соответствии с настоящим административным регламентом документов и (или) информации для осуществления деятельности, не связанной с предоставлением муниципальных услуг, не допускается, а должностные лица, направившие необоснованный запрос, несут ответственность в соответствии с законодательством Российской Федерации</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lastRenderedPageBreak/>
        <w:t>3.6. Запрос должен содержать следующие сведения:</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3.6.1. Наименование органа, направляющего требование о предоставлении документов и (или) информации.</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3.6.2. Наименование органа (организации), в адрес которого направляется требование о предоставлении документов и (или) информации.</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3.6.3.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муниципальных услуг.</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3.6.4.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3.6.5. Сведения, необходимые для предоставления документа и (или) информации, устанавливаемые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таковых документа и (или) информации.</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3.6.6. Контактную информацию для направления ответа на требование.</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3.6.7. Дату направления требования и срок ожидаемого ответа на требование.</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3.6.8. Фамилию, имя, отчество и должность лица, подготовившего и направившего требование, а также номер служебного телефона и (или) адрес электронной почты данного лица для связи.</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3.7. Срок подготовки и направления ответа на требование не может превышать 30 рабочих дней с момента поступления требования к органу (организации), предоставляющему документ и (или) информацию. Иные сроки подготовки и направления ответа на требование могут быть установлены в федеральных законах, правовых актах Правительства Российской Федерации.</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3.8. Запрос формируется в соответствии с административным регламентом предоставления муниципальной услуги.</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3.9. Запрос может быть сформирован в электронном виде.</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lastRenderedPageBreak/>
        <w:t>3.10. Должностные лица органа, предоставляющего муниципальную услугу, в течение одного дня с момента поступления запроса заявителя о предоставлении муниципальной услуги:</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3.10.1. Оформляют запросы в соответствии с настоящим административным регламентом предоставления муниципальной услуги.</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3.10.2. Подписывают (передают на подпись уполномоченному должностному лицу) оформленные запросы.</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3.10.3. Регистрируют запросы в установленном порядке.</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3.10.4. Направляют запросы в органы (организации), в распоряжении которых находятся документы и информация.</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3.11. Запрос заявителя в орган, предоставляющий муниципальную услугу,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3.12. В случае, когда для предоставления муниципальной услуги необходимо предоставление документов и информации об иных лицах, не являющихся заявителем, при обращении за получением муниципальной услуги заявитель дополнительно представляет документы, подтверждающие его полномочия действовать от имени указанных лиц (их законных представителей) и выражающие согласие указанных лиц (их законных представителей) на обработку персональных данных таких лиц.</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3.13. В случае, когда для предоставления муниципальной услуги необходимо направление запросов в несколько органов о предоставлении документов и информации о лицах, не являющихся заявителем, необходимо получение согласия от каждого из указанных лиц на обработку его персональных данных каждым из органов.</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3.14. В случае, когда нормативными правовыми актами </w:t>
      </w:r>
      <w:r w:rsidR="0003678B" w:rsidRPr="00022639">
        <w:rPr>
          <w:rFonts w:ascii="Times New Roman" w:hAnsi="Times New Roman" w:cs="Times New Roman"/>
          <w:sz w:val="28"/>
          <w:szCs w:val="28"/>
        </w:rPr>
        <w:t>Российской Федерации, Баратаевского</w:t>
      </w:r>
      <w:r w:rsidRPr="00022639">
        <w:rPr>
          <w:rFonts w:ascii="Times New Roman" w:hAnsi="Times New Roman" w:cs="Times New Roman"/>
          <w:sz w:val="28"/>
          <w:szCs w:val="28"/>
        </w:rPr>
        <w:t xml:space="preserve">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 к запросу прилагается соответствующее согласие. </w:t>
      </w:r>
      <w:r w:rsidRPr="00022639">
        <w:rPr>
          <w:rFonts w:ascii="Times New Roman" w:hAnsi="Times New Roman" w:cs="Times New Roman"/>
          <w:sz w:val="28"/>
          <w:szCs w:val="28"/>
        </w:rPr>
        <w:tab/>
        <w:t>Согласие может быть направлено в виде:</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а) документа, сформированного на бумажном носителе (оригинал согласия);</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lastRenderedPageBreak/>
        <w:tab/>
        <w:t>б) копии согласия, сформированного на бумажном носителе, заверенной подписью уполномоченного должностного лица и печатью (штампом) органа, направляющего запрос;</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в) электронного документа, подписанного электронной подписью уполномоченного должностного лица;</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г) электронного образа документа, сформированного на бумажном носителе.</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3.15. Направление запросов осуществляется следующими способами:</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3.15.1. Почтовым отправлением.</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3.15.2. Курьером, под расписку.</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3.15.3. С использованием единой системы межведомственного электронного взаимодействия.</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3.15.4. Иными способами, которые не противоречат законодательству.</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3.16. Если орган, предоставляющий муниципальную услугу, 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3.17. Использование единой системы межведомственного электронного взаимодействия осуществляется в установленном порядке.</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3.18.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3.19. При формировании запроса в электронном виде в случае, предусмотренном п. 3.14. настоящего административного регламента, дополнительно к запросу прилагается документ, содержащий согласие лица на предоставление сведений или обработку иным образом его персональных данных, в виде электронного документа или электронного образа документа, сформированного на бумажном носителе, подписанного электронной подписью ответственного должностного лица, направившего запрос.</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lastRenderedPageBreak/>
        <w:tab/>
        <w:t>3.20.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3.21. При направлении запроса почтовым отправлением или курьером согласие заявителя, предусмотренное п. 3.13. настоящего административного регламента, направляется в форме документа, сформированного на бумажном носителе (оригинала или заверенной копии согласия). Если согласие было дано заявителем в форме электронного документа или в форме электронной копии документа, сформированного в электронном виде, то такое согласие переводится на бумажный носитель и заверяется должностным лицом, направляющим запрос.</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3.22. 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3.23. Ответ на запрос направляется органом (организацией), в распоряжении которой находятся документы и информация, в порядке и в сроки, установленные нормативными правовыми актами Российской Федерации, </w:t>
      </w:r>
      <w:r w:rsidR="0003678B" w:rsidRPr="00022639">
        <w:rPr>
          <w:rFonts w:ascii="Times New Roman" w:hAnsi="Times New Roman" w:cs="Times New Roman"/>
          <w:sz w:val="28"/>
          <w:szCs w:val="28"/>
        </w:rPr>
        <w:t>Баратаевского</w:t>
      </w:r>
      <w:r w:rsidRPr="00022639">
        <w:rPr>
          <w:rFonts w:ascii="Times New Roman" w:hAnsi="Times New Roman" w:cs="Times New Roman"/>
          <w:sz w:val="28"/>
          <w:szCs w:val="28"/>
        </w:rPr>
        <w:t xml:space="preserve"> сельсовета Болотнинского района, в том числе административным регламентом предоставления муниципальной услуги.</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3.24. Если в поступившем ответе на запрос содержится уведомление, что орган (организация), в который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предоставляющего муниципальную услугу, направляет запрос в орган (организацию), указанный в поступившем уведомлении, или орган, в распоряжении которого в соответствии с действующим законодательством находится запрашиваемый документ или информация.</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3.25. Ответ на запрос регистрируется в установленном порядке.</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 xml:space="preserve">3.26. При получении ответа на запрос должностные лица органа, предоставляющего муниципальную услугу, приобщают полученный ответ к делу, открытому в связи с поступлением запроса от заявителя о </w:t>
      </w:r>
      <w:r w:rsidRPr="00022639">
        <w:rPr>
          <w:rFonts w:ascii="Times New Roman" w:hAnsi="Times New Roman" w:cs="Times New Roman"/>
          <w:sz w:val="28"/>
          <w:szCs w:val="28"/>
        </w:rPr>
        <w:lastRenderedPageBreak/>
        <w:t>предоставлении муниципальной услуги, а при отсутствии дела – приобщают поступивший ответ к документам, представленным заявителем.</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3.27.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3.28. Ответ на запрос формируется в виде документа на бумажном носителе, электронного документа или электронного образа документа, сформированного на бумажном носителе.</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3.29. От имени органа, предоставляющего муниципальную услугу, ответы на запросы подписывают уполномоченные должностные лица органа, предоставляющего муниципальную услугу.</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3.30. Ответ на запрос, сформированный в виде документа на бумажном носителе, заверяется печатью органа, предоставляющего муниципальную услугу.</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3.31. Сформированный ответ на запрос направляется в орган (организацию), направивший запрос, одним из следующих способов:</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почтовым отправлением;</w:t>
      </w:r>
    </w:p>
    <w:p w:rsidR="00E37419" w:rsidRPr="00022639" w:rsidRDefault="00E37419" w:rsidP="00E37419">
      <w:pPr>
        <w:tabs>
          <w:tab w:val="left" w:pos="708"/>
          <w:tab w:val="left" w:pos="1416"/>
          <w:tab w:val="left" w:pos="2124"/>
          <w:tab w:val="left" w:pos="2832"/>
          <w:tab w:val="left" w:pos="3540"/>
          <w:tab w:val="left" w:pos="5396"/>
        </w:tabs>
        <w:jc w:val="both"/>
        <w:rPr>
          <w:rFonts w:ascii="Times New Roman" w:hAnsi="Times New Roman" w:cs="Times New Roman"/>
          <w:sz w:val="28"/>
          <w:szCs w:val="28"/>
        </w:rPr>
      </w:pPr>
      <w:r w:rsidRPr="00022639">
        <w:rPr>
          <w:rFonts w:ascii="Times New Roman" w:hAnsi="Times New Roman" w:cs="Times New Roman"/>
          <w:sz w:val="28"/>
          <w:szCs w:val="28"/>
        </w:rPr>
        <w:tab/>
        <w:t>курьером, под расписку;</w:t>
      </w:r>
      <w:r w:rsidRPr="00022639">
        <w:rPr>
          <w:rFonts w:ascii="Times New Roman" w:hAnsi="Times New Roman" w:cs="Times New Roman"/>
          <w:sz w:val="28"/>
          <w:szCs w:val="28"/>
        </w:rPr>
        <w:tab/>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с использованием единой системы межведомственного электронного взаимодействия;</w:t>
      </w:r>
    </w:p>
    <w:p w:rsidR="00E37419" w:rsidRPr="00022639" w:rsidRDefault="00E37419" w:rsidP="00E37419">
      <w:pPr>
        <w:ind w:firstLine="708"/>
        <w:jc w:val="both"/>
        <w:rPr>
          <w:rFonts w:ascii="Times New Roman" w:hAnsi="Times New Roman" w:cs="Times New Roman"/>
          <w:sz w:val="28"/>
          <w:szCs w:val="28"/>
        </w:rPr>
      </w:pPr>
      <w:r w:rsidRPr="00022639">
        <w:rPr>
          <w:rFonts w:ascii="Times New Roman" w:hAnsi="Times New Roman" w:cs="Times New Roman"/>
          <w:sz w:val="28"/>
          <w:szCs w:val="28"/>
        </w:rPr>
        <w:t>иными способами, которые не противоречат законодательству.</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3.32. Способ направления ответа на запрос определяется органом, предоставляющим муниципальную услугу, исходя из способа направления запроса, а также иных обстоятельств, по согласованию с органом (организацией), направивший запрос.</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3.33. Если орган, предоставляющий муниципальную услугу, и орган (организация), направивший запрос, подключены к единой системе межведомственного электронного взаимодействия, то ответ на запрос направляется с использованием единой системы межведомственного электронного взаимодействия.</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lastRenderedPageBreak/>
        <w:tab/>
        <w:t>3.34. Использование единой системы межведомственного электронного взаимодействия осуществляется в установленном порядке.</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3.35. При направлении ответа на запрос с использованием единой системы межведомственного электронного взаимодействия, ответ на запрос формируется в электронном виде и подписывается электронной подписью уполномоченного должностного лица.</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3.36. При направлении ответа на запрос почтовым отправлением или курьером ответ на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E37419" w:rsidRPr="00022639" w:rsidRDefault="00E37419" w:rsidP="00E37419">
      <w:pPr>
        <w:rPr>
          <w:rFonts w:ascii="Times New Roman" w:hAnsi="Times New Roman" w:cs="Times New Roman"/>
          <w:sz w:val="28"/>
          <w:szCs w:val="28"/>
        </w:rPr>
      </w:pPr>
      <w:r w:rsidRPr="00022639">
        <w:rPr>
          <w:rFonts w:ascii="Times New Roman" w:hAnsi="Times New Roman" w:cs="Times New Roman"/>
          <w:sz w:val="28"/>
          <w:szCs w:val="28"/>
        </w:rPr>
        <w:tab/>
        <w:t>3.37. Течение срока ответа на запрос начинается со дня поступления запроса в орган, предоставляющий муниципальную услугу</w:t>
      </w:r>
    </w:p>
    <w:p w:rsidR="00E37419" w:rsidRPr="00022639" w:rsidRDefault="00E37419" w:rsidP="00E37419">
      <w:pPr>
        <w:ind w:firstLine="709"/>
        <w:jc w:val="both"/>
        <w:rPr>
          <w:rFonts w:ascii="Times New Roman" w:hAnsi="Times New Roman" w:cs="Times New Roman"/>
          <w:sz w:val="28"/>
          <w:szCs w:val="28"/>
        </w:rPr>
      </w:pPr>
      <w:r w:rsidRPr="00022639">
        <w:rPr>
          <w:rFonts w:ascii="Times New Roman" w:hAnsi="Times New Roman" w:cs="Times New Roman"/>
          <w:sz w:val="28"/>
          <w:szCs w:val="28"/>
        </w:rPr>
        <w:t>3.38. Если орган, предоставляющий муниципальную услугу, не направил ответ на запрос в установленный законодательством срок, должностные лица, виновные в непредставлении документов и информации, привлекаются к ответственности в соответствии с законодательством.</w:t>
      </w:r>
    </w:p>
    <w:p w:rsidR="00E37419" w:rsidRPr="00022639" w:rsidRDefault="00E37419" w:rsidP="00E37419">
      <w:pPr>
        <w:jc w:val="both"/>
        <w:rPr>
          <w:rFonts w:ascii="Times New Roman" w:hAnsi="Times New Roman" w:cs="Times New Roman"/>
          <w:sz w:val="28"/>
          <w:szCs w:val="28"/>
        </w:rPr>
      </w:pPr>
      <w:r w:rsidRPr="00022639">
        <w:rPr>
          <w:rFonts w:ascii="Times New Roman" w:hAnsi="Times New Roman" w:cs="Times New Roman"/>
          <w:sz w:val="28"/>
          <w:szCs w:val="28"/>
        </w:rPr>
        <w:tab/>
        <w:t>3.39 Днем направления ответа на запрос является соответственно дата отправления почтового отправления, дата, указанная в расписке о получении ответа на запрос, дата, зарегистрированная в единой системе межведомственного элек</w:t>
      </w:r>
      <w:r w:rsidR="00F4535E" w:rsidRPr="00022639">
        <w:rPr>
          <w:rFonts w:ascii="Times New Roman" w:hAnsi="Times New Roman" w:cs="Times New Roman"/>
          <w:sz w:val="28"/>
          <w:szCs w:val="28"/>
        </w:rPr>
        <w:t>тронного взаимодействия»</w:t>
      </w:r>
    </w:p>
    <w:p w:rsidR="00022639" w:rsidRPr="00022639" w:rsidRDefault="00022639" w:rsidP="00E37419">
      <w:pPr>
        <w:jc w:val="both"/>
        <w:rPr>
          <w:rFonts w:ascii="Times New Roman" w:hAnsi="Times New Roman" w:cs="Times New Roman"/>
          <w:sz w:val="28"/>
          <w:szCs w:val="28"/>
        </w:rPr>
      </w:pPr>
      <w:r w:rsidRPr="00022639">
        <w:rPr>
          <w:rFonts w:ascii="Times New Roman" w:hAnsi="Times New Roman" w:cs="Times New Roman"/>
          <w:sz w:val="28"/>
          <w:szCs w:val="28"/>
        </w:rPr>
        <w:t>2. Опубликовать постановление в официальном периодическом печатном издании Баратаевского сельсовета и на сайте администрации Баратаевского сельсовета в сети «Интернет».</w:t>
      </w:r>
    </w:p>
    <w:p w:rsidR="00022639" w:rsidRPr="00022639" w:rsidRDefault="00022639" w:rsidP="00E37419">
      <w:pPr>
        <w:jc w:val="both"/>
        <w:rPr>
          <w:rFonts w:ascii="Times New Roman" w:hAnsi="Times New Roman" w:cs="Times New Roman"/>
          <w:sz w:val="28"/>
          <w:szCs w:val="28"/>
        </w:rPr>
      </w:pPr>
    </w:p>
    <w:p w:rsidR="00022639" w:rsidRPr="00022639" w:rsidRDefault="00022639" w:rsidP="00022639">
      <w:pPr>
        <w:spacing w:after="0"/>
        <w:jc w:val="both"/>
        <w:rPr>
          <w:rFonts w:ascii="Times New Roman" w:hAnsi="Times New Roman" w:cs="Times New Roman"/>
          <w:sz w:val="28"/>
          <w:szCs w:val="28"/>
        </w:rPr>
      </w:pPr>
      <w:r w:rsidRPr="00022639">
        <w:rPr>
          <w:rFonts w:ascii="Times New Roman" w:hAnsi="Times New Roman" w:cs="Times New Roman"/>
          <w:sz w:val="28"/>
          <w:szCs w:val="28"/>
        </w:rPr>
        <w:t>Глава Баратаевского сельсовета</w:t>
      </w:r>
    </w:p>
    <w:p w:rsidR="00022639" w:rsidRPr="00022639" w:rsidRDefault="00022639" w:rsidP="00022639">
      <w:pPr>
        <w:spacing w:after="0"/>
        <w:jc w:val="both"/>
        <w:rPr>
          <w:rFonts w:ascii="Times New Roman" w:hAnsi="Times New Roman" w:cs="Times New Roman"/>
          <w:sz w:val="28"/>
          <w:szCs w:val="28"/>
        </w:rPr>
      </w:pPr>
      <w:r w:rsidRPr="00022639">
        <w:rPr>
          <w:rFonts w:ascii="Times New Roman" w:hAnsi="Times New Roman" w:cs="Times New Roman"/>
          <w:sz w:val="28"/>
          <w:szCs w:val="28"/>
        </w:rPr>
        <w:t>Болотнинского района</w:t>
      </w:r>
    </w:p>
    <w:p w:rsidR="00022639" w:rsidRPr="00022639" w:rsidRDefault="00022639" w:rsidP="00022639">
      <w:pPr>
        <w:spacing w:after="0"/>
        <w:jc w:val="both"/>
        <w:rPr>
          <w:rFonts w:ascii="Times New Roman" w:hAnsi="Times New Roman" w:cs="Times New Roman"/>
          <w:sz w:val="28"/>
          <w:szCs w:val="28"/>
        </w:rPr>
      </w:pPr>
      <w:r w:rsidRPr="00022639">
        <w:rPr>
          <w:rFonts w:ascii="Times New Roman" w:hAnsi="Times New Roman" w:cs="Times New Roman"/>
          <w:sz w:val="28"/>
          <w:szCs w:val="28"/>
        </w:rPr>
        <w:t>Новосибирской области                                                         Н.А. Дементьева</w:t>
      </w:r>
    </w:p>
    <w:p w:rsidR="00E37419" w:rsidRPr="00022639" w:rsidRDefault="00E37419" w:rsidP="00E37419">
      <w:pPr>
        <w:ind w:firstLine="700"/>
        <w:jc w:val="both"/>
        <w:rPr>
          <w:rFonts w:ascii="Times New Roman" w:hAnsi="Times New Roman" w:cs="Times New Roman"/>
          <w:sz w:val="28"/>
          <w:szCs w:val="28"/>
        </w:rPr>
      </w:pPr>
    </w:p>
    <w:p w:rsidR="00840F5A" w:rsidRPr="00022639" w:rsidRDefault="00840F5A">
      <w:pPr>
        <w:rPr>
          <w:rFonts w:ascii="Times New Roman" w:hAnsi="Times New Roman" w:cs="Times New Roman"/>
          <w:sz w:val="28"/>
          <w:szCs w:val="28"/>
        </w:rPr>
      </w:pPr>
    </w:p>
    <w:p w:rsidR="00022639" w:rsidRPr="00022639" w:rsidRDefault="00022639">
      <w:pPr>
        <w:rPr>
          <w:rFonts w:ascii="Times New Roman" w:hAnsi="Times New Roman" w:cs="Times New Roman"/>
          <w:sz w:val="28"/>
          <w:szCs w:val="28"/>
        </w:rPr>
      </w:pPr>
    </w:p>
    <w:sectPr w:rsidR="00022639" w:rsidRPr="00022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19"/>
    <w:rsid w:val="00022639"/>
    <w:rsid w:val="0003678B"/>
    <w:rsid w:val="00196094"/>
    <w:rsid w:val="002B6083"/>
    <w:rsid w:val="0043579F"/>
    <w:rsid w:val="00840F5A"/>
    <w:rsid w:val="00E37419"/>
    <w:rsid w:val="00F4535E"/>
    <w:rsid w:val="00F7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CE80"/>
  <w15:chartTrackingRefBased/>
  <w15:docId w15:val="{1945B298-7316-433C-B4EA-642E8B94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41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41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5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6330</Words>
  <Characters>36083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8</cp:revision>
  <dcterms:created xsi:type="dcterms:W3CDTF">2022-10-20T08:15:00Z</dcterms:created>
  <dcterms:modified xsi:type="dcterms:W3CDTF">2022-11-02T09:58:00Z</dcterms:modified>
</cp:coreProperties>
</file>