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55" w:rsidRDefault="006518FF" w:rsidP="00BE7C55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color w:val="FF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6518FF">
        <w:rPr>
          <w:rFonts w:ascii="Times New Roman" w:hAnsi="Times New Roman"/>
          <w:b/>
          <w:snapToGrid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BE7C55"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БАРАТАЕВСКОГО СЕЛЬСОВЕТА                                            </w:t>
      </w:r>
      <w:r w:rsidR="00BE7C55">
        <w:rPr>
          <w:rFonts w:ascii="Times New Roman" w:hAnsi="Times New Roman"/>
          <w:b/>
          <w:sz w:val="24"/>
          <w:szCs w:val="24"/>
        </w:rPr>
        <w:t xml:space="preserve">БОЛОТНИНСКОГО РАЙОНА </w:t>
      </w:r>
      <w:r w:rsidR="00BE7C55">
        <w:rPr>
          <w:rFonts w:ascii="Times New Roman" w:hAnsi="Times New Roman"/>
          <w:b/>
          <w:snapToGrid w:val="0"/>
          <w:sz w:val="24"/>
          <w:szCs w:val="24"/>
        </w:rPr>
        <w:t>НОВОСИБИРСКОЙ ОБЛАСТИ</w:t>
      </w:r>
    </w:p>
    <w:p w:rsidR="00BE7C55" w:rsidRDefault="00BE7C55" w:rsidP="00BE7C55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BE7C55" w:rsidRDefault="00BE7C55" w:rsidP="00BE7C55">
      <w:pPr>
        <w:pStyle w:val="a5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BE7C55" w:rsidRDefault="00BE7C55" w:rsidP="00BE7C5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E7C55" w:rsidRDefault="00F97150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11.11.</w:t>
      </w:r>
      <w:r w:rsidR="00BE7C55">
        <w:rPr>
          <w:rFonts w:ascii="Times New Roman" w:hAnsi="Times New Roman"/>
          <w:sz w:val="24"/>
          <w:szCs w:val="24"/>
        </w:rPr>
        <w:t xml:space="preserve">2024 г.                                                 д. Баратаевка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№ 64</w:t>
      </w:r>
    </w:p>
    <w:p w:rsidR="00BE7C55" w:rsidRDefault="00BE7C55" w:rsidP="00BE7C55">
      <w:pPr>
        <w:jc w:val="both"/>
      </w:pPr>
    </w:p>
    <w:p w:rsidR="00BE7C55" w:rsidRDefault="00BE7C55" w:rsidP="00BE7C55">
      <w:pPr>
        <w:jc w:val="center"/>
      </w:pPr>
      <w:r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>
        <w:rPr>
          <w:i/>
        </w:rPr>
        <w:t xml:space="preserve"> </w:t>
      </w:r>
      <w:r>
        <w:rPr>
          <w:b/>
        </w:rPr>
        <w:t>Баратаевском сельсовете Болотнинского района                                                  Новосибирской области на 2025 год</w:t>
      </w:r>
    </w:p>
    <w:p w:rsidR="00BE7C55" w:rsidRDefault="00BE7C55" w:rsidP="00BE7C55">
      <w:pPr>
        <w:ind w:left="4956" w:firstLine="708"/>
        <w:jc w:val="right"/>
      </w:pPr>
    </w:p>
    <w:p w:rsidR="00BE7C55" w:rsidRDefault="00BE7C55" w:rsidP="00BE7C55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bCs/>
        </w:rPr>
        <w:t xml:space="preserve"> </w:t>
      </w:r>
      <w:r>
        <w:rPr>
          <w:rFonts w:ascii="Times New Roman" w:hAnsi="Times New Roman"/>
          <w:bCs/>
        </w:rPr>
        <w:t xml:space="preserve">Положения </w:t>
      </w:r>
      <w:bookmarkStart w:id="0" w:name="_Hlk77671647"/>
      <w:r>
        <w:rPr>
          <w:rFonts w:ascii="Times New Roman" w:hAnsi="Times New Roman"/>
          <w:bCs/>
        </w:rPr>
        <w:t xml:space="preserve">о муниципальном жилищном контроле </w:t>
      </w:r>
      <w:bookmarkStart w:id="1" w:name="_Hlk77686366"/>
      <w:r>
        <w:rPr>
          <w:rFonts w:ascii="Times New Roman" w:hAnsi="Times New Roman"/>
          <w:bCs/>
        </w:rPr>
        <w:t xml:space="preserve">в </w:t>
      </w:r>
      <w:bookmarkEnd w:id="0"/>
      <w:bookmarkEnd w:id="1"/>
      <w:r>
        <w:rPr>
          <w:rFonts w:ascii="Times New Roman" w:hAnsi="Times New Roman"/>
        </w:rPr>
        <w:t>Баратаевском сельсовете</w:t>
      </w:r>
      <w:r>
        <w:rPr>
          <w:rFonts w:ascii="Times New Roman" w:hAnsi="Times New Roman"/>
          <w:bCs/>
        </w:rPr>
        <w:t xml:space="preserve"> Болотнинского района Новосибирской области, утверждённого решением Совета депутатов </w:t>
      </w:r>
      <w:r>
        <w:rPr>
          <w:rFonts w:ascii="Times New Roman" w:hAnsi="Times New Roman"/>
        </w:rPr>
        <w:t>Баратаевского сельсовета</w:t>
      </w:r>
      <w:r>
        <w:rPr>
          <w:rFonts w:ascii="Times New Roman" w:hAnsi="Times New Roman"/>
          <w:bCs/>
        </w:rPr>
        <w:t xml:space="preserve"> Болотнинского района Новосибирской области от </w:t>
      </w:r>
      <w:r>
        <w:rPr>
          <w:rStyle w:val="a6"/>
          <w:rFonts w:ascii="Times New Roman" w:hAnsi="Times New Roman"/>
          <w:i w:val="0"/>
        </w:rPr>
        <w:t>21.09.</w:t>
      </w:r>
      <w:r>
        <w:rPr>
          <w:rFonts w:ascii="Times New Roman" w:hAnsi="Times New Roman"/>
        </w:rPr>
        <w:t>2021 г. № 32,</w:t>
      </w:r>
      <w:r>
        <w:rPr>
          <w:rFonts w:ascii="Times New Roman" w:hAnsi="Times New Roman"/>
          <w:sz w:val="24"/>
          <w:szCs w:val="24"/>
        </w:rPr>
        <w:t xml:space="preserve"> администрация Баратаевского сельсовета</w:t>
      </w:r>
      <w:r>
        <w:rPr>
          <w:rFonts w:ascii="Times New Roman" w:hAnsi="Times New Roman"/>
          <w:bCs/>
          <w:sz w:val="24"/>
          <w:szCs w:val="24"/>
        </w:rPr>
        <w:t xml:space="preserve"> Болотнинского района Новосибирской области</w:t>
      </w:r>
    </w:p>
    <w:p w:rsidR="00BE7C55" w:rsidRDefault="00BE7C55" w:rsidP="00BE7C5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BE7C55" w:rsidRDefault="00BE7C55" w:rsidP="00BE7C55">
      <w:pPr>
        <w:jc w:val="both"/>
      </w:pPr>
      <w:r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в</w:t>
      </w:r>
      <w:r>
        <w:rPr>
          <w:i/>
        </w:rPr>
        <w:t xml:space="preserve"> </w:t>
      </w:r>
      <w:r>
        <w:t>Баратаевском сельсовете Болотнинского райо</w:t>
      </w:r>
      <w:r w:rsidR="006518FF">
        <w:t>на Новосибирской области на 2025</w:t>
      </w:r>
      <w:r>
        <w:t xml:space="preserve"> год.</w:t>
      </w:r>
    </w:p>
    <w:p w:rsidR="00BE7C55" w:rsidRDefault="00BE7C55" w:rsidP="00BE7C55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t xml:space="preserve">2. </w:t>
      </w:r>
      <w:r>
        <w:rPr>
          <w:color w:val="000000"/>
        </w:rPr>
        <w:t>О</w:t>
      </w:r>
      <w:r>
        <w:t>публиковать</w:t>
      </w:r>
      <w:r>
        <w:rPr>
          <w:b/>
          <w:i/>
        </w:rPr>
        <w:t xml:space="preserve"> </w:t>
      </w:r>
      <w:r>
        <w:t xml:space="preserve">настоящее постановление в официальном периодическом печатном издании «Бюллетень органов местного самоуправления» и разместить на официальном сайте администрации </w:t>
      </w:r>
      <w:r>
        <w:rPr>
          <w:bCs/>
        </w:rPr>
        <w:t>Баратаевского сельсовета</w:t>
      </w:r>
      <w:r>
        <w:t xml:space="preserve"> Болотнинского района Новосибирской области</w:t>
      </w:r>
      <w:r>
        <w:rPr>
          <w:bCs/>
        </w:rPr>
        <w:t xml:space="preserve"> </w:t>
      </w:r>
      <w:r>
        <w:t>в информационно-телекоммуникационной сети «Интернет»</w:t>
      </w:r>
      <w:r>
        <w:rPr>
          <w:bCs/>
        </w:rPr>
        <w:t>.</w:t>
      </w: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со дня его официального опубликования.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Баратаевского сельсовета                 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Болотнинского района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Н.А. Дементьева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widowControl w:val="0"/>
        <w:autoSpaceDE w:val="0"/>
        <w:autoSpaceDN w:val="0"/>
        <w:adjustRightInd w:val="0"/>
        <w:ind w:hanging="567"/>
        <w:jc w:val="right"/>
      </w:pPr>
      <w:r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Баратаевского сельсовета                                                                                                                                   </w:t>
      </w:r>
      <w:r>
        <w:rPr>
          <w:rStyle w:val="a6"/>
          <w:i w:val="0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="00F97150">
        <w:t>от 11.11. 2024 г. № 64</w:t>
      </w:r>
      <w:bookmarkStart w:id="2" w:name="_GoBack"/>
      <w:bookmarkEnd w:id="2"/>
    </w:p>
    <w:p w:rsidR="00BE7C55" w:rsidRDefault="00BE7C55" w:rsidP="00BE7C55">
      <w:pPr>
        <w:widowControl w:val="0"/>
        <w:autoSpaceDE w:val="0"/>
        <w:autoSpaceDN w:val="0"/>
        <w:adjustRightInd w:val="0"/>
        <w:ind w:hanging="567"/>
        <w:jc w:val="right"/>
        <w:rPr>
          <w:b/>
        </w:rPr>
      </w:pPr>
    </w:p>
    <w:p w:rsidR="00BE7C55" w:rsidRDefault="00BE7C55" w:rsidP="00BE7C5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BE7C55" w:rsidRDefault="00BE7C55" w:rsidP="00BE7C55">
      <w:pPr>
        <w:jc w:val="center"/>
        <w:rPr>
          <w:rFonts w:eastAsia="Calibri"/>
          <w:b/>
          <w:lang w:eastAsia="en-US"/>
        </w:rPr>
      </w:pPr>
    </w:p>
    <w:p w:rsidR="00BE7C55" w:rsidRDefault="00BE7C55" w:rsidP="00BE7C55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</w:rPr>
        <w:t>муниципального жилищного контроля</w:t>
      </w:r>
      <w:r>
        <w:rPr>
          <w:rFonts w:eastAsia="Calibri"/>
          <w:b/>
          <w:lang w:eastAsia="en-US"/>
        </w:rPr>
        <w:t xml:space="preserve"> в </w:t>
      </w:r>
      <w:r>
        <w:rPr>
          <w:b/>
        </w:rPr>
        <w:t xml:space="preserve">Баратаевском сельсовете Болотнинского района Новосибирской области </w:t>
      </w:r>
    </w:p>
    <w:p w:rsidR="00BE7C55" w:rsidRDefault="006518FF" w:rsidP="00BE7C55">
      <w:pPr>
        <w:jc w:val="center"/>
        <w:rPr>
          <w:rFonts w:eastAsia="Calibri"/>
          <w:i/>
          <w:lang w:eastAsia="en-US"/>
        </w:rPr>
      </w:pPr>
      <w:r>
        <w:rPr>
          <w:b/>
        </w:rPr>
        <w:t>на 2025</w:t>
      </w:r>
      <w:r w:rsidR="00BE7C55">
        <w:rPr>
          <w:b/>
        </w:rPr>
        <w:t xml:space="preserve"> год</w:t>
      </w:r>
    </w:p>
    <w:p w:rsidR="00BE7C55" w:rsidRDefault="00BE7C55" w:rsidP="00BE7C55">
      <w:pPr>
        <w:jc w:val="both"/>
        <w:rPr>
          <w:rFonts w:eastAsia="Calibri"/>
          <w:b/>
          <w:lang w:eastAsia="en-US"/>
        </w:rPr>
      </w:pPr>
    </w:p>
    <w:p w:rsidR="00BE7C55" w:rsidRDefault="00BE7C55" w:rsidP="00BE7C5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</w:rPr>
        <w:t>муниципального жилищного контроля</w:t>
      </w:r>
      <w:r>
        <w:rPr>
          <w:rFonts w:eastAsia="Calibri"/>
          <w:lang w:eastAsia="en-US"/>
        </w:rPr>
        <w:t xml:space="preserve"> (далее - Программа), </w:t>
      </w:r>
      <w:r>
        <w:t xml:space="preserve">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соблюдения, </w:t>
      </w:r>
      <w:r>
        <w:rPr>
          <w:rFonts w:eastAsia="Calibri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</w:rPr>
        <w:t>муниципального жилищного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BE7C55" w:rsidRDefault="00BE7C55" w:rsidP="00BE7C55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>
        <w:rPr>
          <w:rStyle w:val="a6"/>
          <w:i w:val="0"/>
        </w:rPr>
        <w:t>Баратаевского сельсовета Болотнинского района Новосибирской области</w:t>
      </w:r>
      <w:r>
        <w:t xml:space="preserve"> (далее – администрация сельского поселения).</w:t>
      </w:r>
    </w:p>
    <w:p w:rsidR="00BE7C55" w:rsidRDefault="00BE7C55" w:rsidP="00BE7C55">
      <w:pPr>
        <w:ind w:firstLine="709"/>
        <w:jc w:val="both"/>
        <w:rPr>
          <w:rFonts w:eastAsia="Calibri"/>
          <w:lang w:eastAsia="en-US"/>
        </w:rPr>
      </w:pPr>
    </w:p>
    <w:p w:rsidR="00BE7C55" w:rsidRDefault="00BE7C55" w:rsidP="00BE7C55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</w:rPr>
        <w:t>Баратаевского сельсовета</w:t>
      </w:r>
      <w:r>
        <w:rPr>
          <w:b/>
        </w:rPr>
        <w:t xml:space="preserve"> Болотнинского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BE7C55" w:rsidRDefault="00BE7C55" w:rsidP="00BE7C55">
      <w:pPr>
        <w:ind w:firstLine="708"/>
        <w:jc w:val="center"/>
        <w:rPr>
          <w:rFonts w:eastAsia="Calibri"/>
          <w:b/>
          <w:lang w:eastAsia="en-US"/>
        </w:rPr>
      </w:pPr>
    </w:p>
    <w:p w:rsidR="00BE7C55" w:rsidRDefault="00BE7C55" w:rsidP="00BE7C5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BE7C55" w:rsidRDefault="00BE7C55" w:rsidP="00BE7C55">
      <w:pPr>
        <w:jc w:val="both"/>
      </w:pPr>
      <w:r>
        <w:t xml:space="preserve"> </w:t>
      </w:r>
      <w:r>
        <w:tab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>
        <w:t>в том числе предъявляемые к контролируемым лицам, осуществляющим деятельность, действия (бездействие)</w:t>
      </w:r>
      <w:bookmarkEnd w:id="3"/>
      <w:r>
        <w:t>;</w:t>
      </w:r>
      <w:bookmarkEnd w:id="4"/>
    </w:p>
    <w:p w:rsidR="00BE7C55" w:rsidRDefault="00BE7C55" w:rsidP="00BE7C55">
      <w:pPr>
        <w:jc w:val="both"/>
      </w:pPr>
      <w:r>
        <w:t xml:space="preserve"> </w:t>
      </w:r>
      <w:r>
        <w:tab/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BE7C55" w:rsidRDefault="00BE7C55" w:rsidP="00BE7C55">
      <w:pPr>
        <w:jc w:val="both"/>
      </w:pPr>
      <w:r>
        <w:t xml:space="preserve"> </w:t>
      </w:r>
      <w:r>
        <w:tab/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BE7C55" w:rsidRDefault="00BE7C55" w:rsidP="00BE7C55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color w:val="000000"/>
        </w:rPr>
        <w:t>юридические лица, индивидуальные предприниматели и граждане</w:t>
      </w:r>
      <w:r>
        <w:rPr>
          <w:rFonts w:eastAsia="Calibri"/>
          <w:lang w:eastAsia="en-US"/>
        </w:rPr>
        <w:t>.</w:t>
      </w:r>
    </w:p>
    <w:p w:rsidR="00BE7C55" w:rsidRDefault="00BE7C55" w:rsidP="00BE7C5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администрации </w:t>
      </w:r>
      <w:r>
        <w:rPr>
          <w:bCs/>
        </w:rPr>
        <w:t>сельского поселения</w:t>
      </w:r>
      <w:r>
        <w:rPr>
          <w:rFonts w:eastAsia="Calibri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BE7C55" w:rsidRDefault="00BE7C55" w:rsidP="00BE7C55">
      <w:pPr>
        <w:ind w:firstLine="709"/>
        <w:jc w:val="both"/>
        <w:rPr>
          <w:rFonts w:eastAsia="Calibri"/>
          <w:lang w:eastAsia="en-US"/>
        </w:rPr>
      </w:pPr>
      <w:r>
        <w:lastRenderedPageBreak/>
        <w:t>Администрацией сельс</w:t>
      </w:r>
      <w:r w:rsidR="006518FF">
        <w:t>кого поселения за 9 месяцев 2024</w:t>
      </w:r>
      <w: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E7C55" w:rsidRDefault="00BE7C55" w:rsidP="00BE7C55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6518FF">
        <w:t xml:space="preserve"> администрацией в 2024</w:t>
      </w:r>
      <w:r>
        <w:t xml:space="preserve"> году осуществляются следующие мероприятия:</w:t>
      </w:r>
    </w:p>
    <w:p w:rsidR="00BE7C55" w:rsidRDefault="00BE7C55" w:rsidP="00BE7C55">
      <w:pPr>
        <w:ind w:firstLine="567"/>
        <w:jc w:val="both"/>
      </w:pPr>
      <w:r>
        <w:t xml:space="preserve">1) размещение на официальном сайте администрации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t>текстов</w:t>
      </w:r>
      <w:proofErr w:type="gramEnd"/>
      <w:r>
        <w:t xml:space="preserve"> соответствующих нормативных правовых актов;</w:t>
      </w:r>
    </w:p>
    <w:p w:rsidR="00BE7C55" w:rsidRDefault="00BE7C55" w:rsidP="00BE7C55">
      <w:pPr>
        <w:ind w:firstLine="567"/>
        <w:jc w:val="both"/>
      </w:pPr>
      <w: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BE7C55" w:rsidRDefault="00BE7C55" w:rsidP="00BE7C55">
      <w:pPr>
        <w:ind w:firstLine="567"/>
        <w:jc w:val="both"/>
      </w:pPr>
      <w: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E7C55" w:rsidRDefault="00BE7C55" w:rsidP="00BE7C55">
      <w:pPr>
        <w:ind w:firstLine="567"/>
        <w:jc w:val="both"/>
        <w:rPr>
          <w:color w:val="FF0000"/>
        </w:rPr>
      </w:pPr>
      <w:r>
        <w:t xml:space="preserve">4) </w:t>
      </w:r>
      <w:proofErr w:type="gramStart"/>
      <w:r>
        <w:rPr>
          <w:color w:val="22272F"/>
          <w:shd w:val="clear" w:color="auto" w:fill="FFFFFF"/>
        </w:rPr>
        <w:t>выдача  после</w:t>
      </w:r>
      <w:proofErr w:type="gramEnd"/>
      <w:r>
        <w:rPr>
          <w:color w:val="22272F"/>
          <w:shd w:val="clear" w:color="auto" w:fill="FFFFFF"/>
        </w:rPr>
        <w:t xml:space="preserve">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</w:p>
    <w:p w:rsidR="00BE7C55" w:rsidRDefault="00BE7C55" w:rsidP="00BE7C55">
      <w:pPr>
        <w:ind w:firstLine="567"/>
        <w:jc w:val="both"/>
      </w:pPr>
    </w:p>
    <w:p w:rsidR="00BE7C55" w:rsidRDefault="006518FF" w:rsidP="00BE7C55">
      <w:pPr>
        <w:tabs>
          <w:tab w:val="left" w:pos="851"/>
        </w:tabs>
        <w:ind w:firstLine="567"/>
        <w:jc w:val="both"/>
      </w:pPr>
      <w:r>
        <w:t>За 9 месяцев 2024</w:t>
      </w:r>
      <w:r w:rsidR="00BE7C55">
        <w:t xml:space="preserve"> года администрацией выдано 0 предостережений о недопустимости нарушения обязательных требований.</w:t>
      </w:r>
    </w:p>
    <w:p w:rsidR="00BE7C55" w:rsidRDefault="00BE7C55" w:rsidP="00BE7C55">
      <w:pPr>
        <w:jc w:val="both"/>
      </w:pPr>
    </w:p>
    <w:p w:rsidR="00BE7C55" w:rsidRDefault="00BE7C55" w:rsidP="00BE7C55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BE7C55" w:rsidRDefault="00BE7C55" w:rsidP="00BE7C55">
      <w:pPr>
        <w:ind w:firstLine="709"/>
        <w:jc w:val="center"/>
        <w:rPr>
          <w:rFonts w:eastAsia="Calibri"/>
          <w:lang w:eastAsia="en-US"/>
        </w:rPr>
      </w:pPr>
    </w:p>
    <w:p w:rsidR="00BE7C55" w:rsidRDefault="00BE7C55" w:rsidP="00BE7C55">
      <w:pPr>
        <w:jc w:val="both"/>
      </w:pPr>
      <w:r>
        <w:rPr>
          <w:rFonts w:eastAsia="Calibri"/>
          <w:lang w:eastAsia="en-US"/>
        </w:rPr>
        <w:t xml:space="preserve">1. </w:t>
      </w:r>
      <w:r>
        <w:t>Целями профилактической работы являются:</w:t>
      </w:r>
    </w:p>
    <w:p w:rsidR="00BE7C55" w:rsidRDefault="00BE7C55" w:rsidP="00BE7C55">
      <w:pPr>
        <w:ind w:firstLine="567"/>
        <w:jc w:val="both"/>
      </w:pPr>
      <w:r>
        <w:t xml:space="preserve">- стимулирование добросовестного соблюдения обязательных требований всеми контролируемыми лицами; </w:t>
      </w:r>
    </w:p>
    <w:p w:rsidR="00BE7C55" w:rsidRDefault="00BE7C55" w:rsidP="00BE7C55">
      <w:pPr>
        <w:ind w:firstLine="567"/>
        <w:jc w:val="both"/>
      </w:pPr>
      <w: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E7C55" w:rsidRDefault="00BE7C55" w:rsidP="00BE7C55">
      <w:pPr>
        <w:ind w:firstLine="567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7C55" w:rsidRDefault="00BE7C55" w:rsidP="00BE7C55">
      <w:pPr>
        <w:ind w:firstLine="567"/>
        <w:jc w:val="both"/>
      </w:pPr>
      <w: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7C55" w:rsidRDefault="00BE7C55" w:rsidP="00BE7C55">
      <w:pPr>
        <w:ind w:firstLine="567"/>
        <w:jc w:val="both"/>
      </w:pPr>
      <w:r>
        <w:t>- снижение административной нагрузки на контролируемых лиц;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t>- снижение размера ущерба, причиняемого охраняемым законом ценностям;</w:t>
      </w:r>
      <w:r>
        <w:rPr>
          <w:rFonts w:eastAsia="Calibri"/>
        </w:rPr>
        <w:t xml:space="preserve"> 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BE7C55" w:rsidRDefault="00BE7C55" w:rsidP="00BE7C55">
      <w:pPr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2. </w:t>
      </w:r>
      <w:r>
        <w:t>Задачами профилактической работы являются: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t>укрепление системы профилактики нарушений обязательных требований</w:t>
      </w:r>
      <w:r>
        <w:rPr>
          <w:rFonts w:eastAsia="Calibri"/>
        </w:rPr>
        <w:t>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E7C55" w:rsidRDefault="00BE7C55" w:rsidP="00BE7C55">
      <w:pPr>
        <w:ind w:firstLine="567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E7C55" w:rsidRDefault="00BE7C55" w:rsidP="00BE7C55">
      <w:pPr>
        <w:jc w:val="center"/>
        <w:rPr>
          <w:b/>
          <w:bCs/>
        </w:rPr>
      </w:pPr>
    </w:p>
    <w:p w:rsidR="00BE7C55" w:rsidRDefault="00BE7C55" w:rsidP="00BE7C55">
      <w:pPr>
        <w:jc w:val="center"/>
        <w:rPr>
          <w:b/>
          <w:bCs/>
        </w:rPr>
      </w:pPr>
      <w:r>
        <w:rPr>
          <w:b/>
          <w:bCs/>
        </w:rPr>
        <w:t>3. Перечень профилактических мероприятий, сроки</w:t>
      </w:r>
    </w:p>
    <w:p w:rsidR="00BE7C55" w:rsidRDefault="00BE7C55" w:rsidP="00BE7C55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с Положением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жилищном контроле в </w:t>
      </w:r>
      <w:r>
        <w:rPr>
          <w:rFonts w:ascii="Times New Roman" w:hAnsi="Times New Roman"/>
          <w:sz w:val="24"/>
          <w:szCs w:val="24"/>
        </w:rPr>
        <w:t xml:space="preserve">Баратаевском сельсовете Болотнинского района Новосибирской области, проводятся следующие профилактические мероприятия: </w:t>
      </w:r>
    </w:p>
    <w:p w:rsidR="00BE7C55" w:rsidRDefault="00BE7C55" w:rsidP="00BE7C55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677"/>
        <w:gridCol w:w="2268"/>
        <w:gridCol w:w="2531"/>
      </w:tblGrid>
      <w:tr w:rsidR="00BE7C55" w:rsidTr="00BE7C55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№  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C55" w:rsidRDefault="00BE7C55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BE7C55" w:rsidRDefault="00BE7C55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  <w:p w:rsidR="00BE7C55" w:rsidRDefault="00BE7C55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BE7C55" w:rsidTr="00BE7C55">
        <w:trPr>
          <w:trHeight w:hRule="exact" w:val="25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8FF" w:rsidRDefault="00BE7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518FF" w:rsidRPr="006518FF" w:rsidRDefault="006518FF" w:rsidP="006518FF">
            <w:pPr>
              <w:rPr>
                <w:lang w:eastAsia="en-US"/>
              </w:rPr>
            </w:pPr>
          </w:p>
          <w:p w:rsidR="006518FF" w:rsidRPr="006518FF" w:rsidRDefault="006518FF" w:rsidP="006518FF">
            <w:pPr>
              <w:rPr>
                <w:lang w:eastAsia="en-US"/>
              </w:rPr>
            </w:pPr>
          </w:p>
          <w:p w:rsidR="006518FF" w:rsidRPr="006518FF" w:rsidRDefault="006518FF" w:rsidP="006518FF">
            <w:pPr>
              <w:rPr>
                <w:lang w:eastAsia="en-US"/>
              </w:rPr>
            </w:pPr>
          </w:p>
          <w:p w:rsidR="006518FF" w:rsidRPr="006518FF" w:rsidRDefault="006518FF" w:rsidP="006518FF">
            <w:pPr>
              <w:rPr>
                <w:lang w:eastAsia="en-US"/>
              </w:rPr>
            </w:pPr>
          </w:p>
          <w:p w:rsidR="006518FF" w:rsidRPr="006518FF" w:rsidRDefault="006518FF" w:rsidP="006518FF">
            <w:pPr>
              <w:rPr>
                <w:lang w:eastAsia="en-US"/>
              </w:rPr>
            </w:pPr>
          </w:p>
          <w:p w:rsidR="006518FF" w:rsidRDefault="006518FF" w:rsidP="006518FF">
            <w:pPr>
              <w:rPr>
                <w:lang w:eastAsia="en-US"/>
              </w:rPr>
            </w:pPr>
          </w:p>
          <w:p w:rsidR="00BE7C55" w:rsidRDefault="00BE7C55" w:rsidP="006518FF">
            <w:pPr>
              <w:rPr>
                <w:lang w:eastAsia="en-US"/>
              </w:rPr>
            </w:pPr>
          </w:p>
          <w:p w:rsidR="006518FF" w:rsidRDefault="006518FF" w:rsidP="006518FF">
            <w:pPr>
              <w:rPr>
                <w:lang w:eastAsia="en-US"/>
              </w:rPr>
            </w:pPr>
          </w:p>
          <w:p w:rsidR="006518FF" w:rsidRDefault="006518FF" w:rsidP="006518FF">
            <w:pPr>
              <w:rPr>
                <w:lang w:eastAsia="en-US"/>
              </w:rPr>
            </w:pPr>
          </w:p>
          <w:p w:rsidR="006518FF" w:rsidRDefault="006518FF" w:rsidP="006518FF">
            <w:pPr>
              <w:rPr>
                <w:lang w:eastAsia="en-US"/>
              </w:rPr>
            </w:pPr>
          </w:p>
          <w:p w:rsidR="006518FF" w:rsidRDefault="006518FF" w:rsidP="006518FF">
            <w:pPr>
              <w:rPr>
                <w:lang w:eastAsia="en-US"/>
              </w:rPr>
            </w:pPr>
          </w:p>
          <w:p w:rsidR="006518FF" w:rsidRDefault="006518FF" w:rsidP="006518FF">
            <w:pPr>
              <w:rPr>
                <w:lang w:eastAsia="en-US"/>
              </w:rPr>
            </w:pPr>
          </w:p>
          <w:p w:rsidR="006518FF" w:rsidRDefault="006518FF" w:rsidP="006518FF">
            <w:pPr>
              <w:rPr>
                <w:lang w:eastAsia="en-US"/>
              </w:rPr>
            </w:pPr>
          </w:p>
          <w:p w:rsidR="006518FF" w:rsidRPr="006518FF" w:rsidRDefault="006518FF" w:rsidP="006518FF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7C55" w:rsidRDefault="00BE7C55">
            <w:pPr>
              <w:pStyle w:val="ConsPlusNormal0"/>
              <w:spacing w:line="25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6518FF" w:rsidRDefault="00BE7C55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</w:t>
            </w:r>
          </w:p>
          <w:p w:rsidR="006518FF" w:rsidRDefault="006518FF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</w:p>
          <w:p w:rsidR="006518FF" w:rsidRDefault="006518FF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</w:p>
          <w:p w:rsidR="006518FF" w:rsidRDefault="006518FF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</w:p>
          <w:p w:rsidR="00BE7C55" w:rsidRDefault="00BE7C55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газете «Бюллетене органов местного  </w:t>
            </w:r>
          </w:p>
          <w:p w:rsidR="00BE7C55" w:rsidRDefault="00BE7C55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</w:p>
          <w:p w:rsidR="00BE7C55" w:rsidRDefault="00BE7C55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местного </w:t>
            </w:r>
          </w:p>
          <w:p w:rsidR="00BE7C55" w:rsidRDefault="00BE7C55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E7C55" w:rsidRDefault="00BE7C55">
            <w:pPr>
              <w:pStyle w:val="ConsPlusNormal0"/>
              <w:spacing w:line="256" w:lineRule="auto"/>
              <w:jc w:val="both"/>
              <w:rPr>
                <w:sz w:val="24"/>
                <w:szCs w:val="24"/>
              </w:rPr>
            </w:pPr>
          </w:p>
          <w:p w:rsidR="00BE7C55" w:rsidRDefault="00BE7C55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7C55" w:rsidRDefault="00BE7C5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  <w:p w:rsidR="00BE7C55" w:rsidRDefault="00BE7C55">
            <w:pPr>
              <w:spacing w:line="256" w:lineRule="auto"/>
              <w:rPr>
                <w:lang w:eastAsia="en-US"/>
              </w:rPr>
            </w:pPr>
          </w:p>
        </w:tc>
      </w:tr>
      <w:tr w:rsidR="00BE7C55" w:rsidTr="00BE7C55">
        <w:trPr>
          <w:trHeight w:hRule="exact" w:val="56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C55" w:rsidRDefault="00BE7C55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E7C55" w:rsidRDefault="00BE7C55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BE7C55" w:rsidRDefault="00BE7C55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BE7C55" w:rsidRDefault="00BE7C55">
            <w:pPr>
              <w:pStyle w:val="ConsPlusNormal0"/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BE7C55" w:rsidRDefault="00BE7C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C55" w:rsidRDefault="00BE7C55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 июля</w:t>
            </w:r>
            <w:r>
              <w:rPr>
                <w:rFonts w:ascii="Times New Roman" w:hAnsi="Times New Roman"/>
                <w:sz w:val="24"/>
                <w:szCs w:val="24"/>
              </w:rPr>
              <w:t>, следующего за годом обобщения правоприменительной практики.</w:t>
            </w:r>
          </w:p>
          <w:p w:rsidR="00BE7C55" w:rsidRDefault="00BE7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val="x-none"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BE7C55" w:rsidTr="00BE7C55">
        <w:trPr>
          <w:trHeight w:hRule="exact" w:val="41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C55" w:rsidRDefault="00BE7C55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131" w:firstLine="119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BE7C55" w:rsidRDefault="00BE7C55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BE7C55" w:rsidTr="00BE7C55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BE7C55" w:rsidRDefault="00BE7C55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131" w:firstLine="11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BE7C55" w:rsidTr="00BE7C55">
        <w:trPr>
          <w:trHeight w:hRule="exact" w:val="3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C55" w:rsidRDefault="00BE7C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  <w:p w:rsidR="00BE7C55" w:rsidRDefault="00BE7C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</w:p>
          <w:p w:rsidR="00BE7C55" w:rsidRDefault="00BE7C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</w:p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относится осуществление муниципального контроля  </w:t>
            </w:r>
          </w:p>
        </w:tc>
      </w:tr>
    </w:tbl>
    <w:p w:rsidR="00BE7C55" w:rsidRDefault="00BE7C55" w:rsidP="00BE7C55">
      <w:pPr>
        <w:jc w:val="both"/>
        <w:rPr>
          <w:i/>
        </w:rPr>
      </w:pPr>
    </w:p>
    <w:p w:rsidR="00BE7C55" w:rsidRDefault="00BE7C55" w:rsidP="00BE7C5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Показатели результативности и эффективности Программы</w:t>
      </w:r>
    </w:p>
    <w:p w:rsidR="00BE7C55" w:rsidRDefault="00BE7C55" w:rsidP="00BE7C55">
      <w:pPr>
        <w:jc w:val="both"/>
        <w:rPr>
          <w:rFonts w:eastAsia="Calibri"/>
          <w:lang w:eastAsia="en-US"/>
        </w:rPr>
      </w:pPr>
    </w:p>
    <w:p w:rsidR="00BE7C55" w:rsidRDefault="00BE7C55" w:rsidP="00BE7C55">
      <w:pPr>
        <w:ind w:firstLine="709"/>
        <w:jc w:val="both"/>
        <w:rPr>
          <w:rStyle w:val="a6"/>
          <w:i w:val="0"/>
        </w:rPr>
      </w:pPr>
      <w:r>
        <w:rPr>
          <w:rStyle w:val="a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BE7C55" w:rsidRDefault="00BE7C55" w:rsidP="00BE7C55">
      <w:pPr>
        <w:ind w:firstLine="567"/>
        <w:jc w:val="center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6"/>
        <w:gridCol w:w="2956"/>
      </w:tblGrid>
      <w:tr w:rsidR="00BE7C55" w:rsidTr="00BE7C5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BE7C55" w:rsidTr="00BE7C55">
        <w:trPr>
          <w:trHeight w:hRule="exact" w:val="18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7C55" w:rsidRDefault="00BE7C55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E7C55" w:rsidRDefault="00BE7C55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</w:p>
          <w:p w:rsidR="00BE7C55" w:rsidRDefault="00BE7C55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</w:p>
          <w:p w:rsidR="00BE7C55" w:rsidRDefault="00BE7C55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</w:p>
          <w:p w:rsidR="00BE7C55" w:rsidRDefault="00BE7C55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</w:p>
          <w:p w:rsidR="00BE7C55" w:rsidRDefault="00BE7C55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</w:p>
          <w:p w:rsidR="00BE7C55" w:rsidRDefault="00BE7C55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BE7C55" w:rsidTr="00BE7C5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C55" w:rsidRDefault="00BE7C55">
            <w:pPr>
              <w:autoSpaceDE w:val="0"/>
              <w:autoSpaceDN w:val="0"/>
              <w:adjustRightInd w:val="0"/>
              <w:spacing w:line="256" w:lineRule="auto"/>
              <w:ind w:firstLine="119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E7C55" w:rsidRDefault="00BE7C55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/ Не исполнено</w:t>
            </w:r>
          </w:p>
        </w:tc>
      </w:tr>
      <w:tr w:rsidR="00BE7C55" w:rsidTr="00BE7C55">
        <w:trPr>
          <w:trHeight w:hRule="exact" w:val="33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pStyle w:val="ConsPlusNormal0"/>
              <w:spacing w:line="256" w:lineRule="auto"/>
              <w:ind w:firstLine="119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BE7C55" w:rsidTr="00BE7C55">
        <w:trPr>
          <w:trHeight w:hRule="exact"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C55" w:rsidRDefault="00BE7C55">
            <w:pPr>
              <w:widowControl w:val="0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E7C55" w:rsidRDefault="00BE7C55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C55" w:rsidRDefault="00BE7C55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BE7C55" w:rsidRDefault="00BE7C55" w:rsidP="00BE7C55">
      <w:pPr>
        <w:jc w:val="both"/>
        <w:rPr>
          <w:rStyle w:val="a6"/>
          <w:i w:val="0"/>
        </w:rPr>
      </w:pPr>
    </w:p>
    <w:p w:rsidR="00BE7C55" w:rsidRDefault="00BE7C55" w:rsidP="00BE7C5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E7C55" w:rsidRDefault="00BE7C55" w:rsidP="00BE7C55">
      <w:pPr>
        <w:rPr>
          <w:bCs/>
        </w:rPr>
      </w:pPr>
    </w:p>
    <w:p w:rsidR="00BE7C55" w:rsidRDefault="00BE7C55" w:rsidP="00BE7C55"/>
    <w:p w:rsidR="0020302D" w:rsidRDefault="0020302D"/>
    <w:sectPr w:rsidR="0020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55"/>
    <w:rsid w:val="0020302D"/>
    <w:rsid w:val="006518FF"/>
    <w:rsid w:val="00BE7C55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DE23"/>
  <w15:chartTrackingRefBased/>
  <w15:docId w15:val="{D15C552C-B163-4B7E-BB07-99A5CB0F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7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C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E7C55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BE7C55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BE7C55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semiHidden/>
    <w:locked/>
    <w:rsid w:val="00BE7C55"/>
    <w:rPr>
      <w:sz w:val="28"/>
      <w:szCs w:val="28"/>
    </w:rPr>
  </w:style>
  <w:style w:type="paragraph" w:customStyle="1" w:styleId="ConsPlusNormal0">
    <w:name w:val="ConsPlusNormal"/>
    <w:link w:val="ConsPlusNormal"/>
    <w:semiHidden/>
    <w:rsid w:val="00BE7C5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6">
    <w:name w:val="Emphasis"/>
    <w:basedOn w:val="a0"/>
    <w:qFormat/>
    <w:rsid w:val="00BE7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2024-09-27T03:03:00Z</dcterms:created>
  <dcterms:modified xsi:type="dcterms:W3CDTF">2024-11-11T05:27:00Z</dcterms:modified>
</cp:coreProperties>
</file>