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49" w:rsidRDefault="00654949" w:rsidP="00654949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БАРАТАЕВСКОГО СЕЛЬСОВЕТА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БОЛОТНИНСКОГО РАЙОНА </w:t>
      </w:r>
      <w:r>
        <w:rPr>
          <w:rFonts w:ascii="Times New Roman" w:hAnsi="Times New Roman"/>
          <w:b/>
          <w:snapToGrid w:val="0"/>
          <w:sz w:val="24"/>
          <w:szCs w:val="24"/>
        </w:rPr>
        <w:t>НОВОСИБИРСКОЙ ОБЛАСТИ</w:t>
      </w:r>
    </w:p>
    <w:p w:rsidR="00654949" w:rsidRDefault="00654949" w:rsidP="00654949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54949" w:rsidRDefault="00654949" w:rsidP="00654949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654949" w:rsidRDefault="00E169ED" w:rsidP="0065494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11.11.</w:t>
      </w:r>
      <w:bookmarkStart w:id="0" w:name="_GoBack"/>
      <w:r w:rsidR="00654949">
        <w:rPr>
          <w:rFonts w:ascii="Times New Roman" w:hAnsi="Times New Roman"/>
          <w:sz w:val="24"/>
          <w:szCs w:val="24"/>
        </w:rPr>
        <w:t>2024</w:t>
      </w:r>
      <w:bookmarkEnd w:id="0"/>
      <w:r w:rsidR="00654949">
        <w:rPr>
          <w:rFonts w:ascii="Times New Roman" w:hAnsi="Times New Roman"/>
          <w:sz w:val="24"/>
          <w:szCs w:val="24"/>
        </w:rPr>
        <w:t xml:space="preserve"> г.                                     д. Баратаевка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63</w:t>
      </w:r>
    </w:p>
    <w:p w:rsidR="0043309C" w:rsidRDefault="0043309C" w:rsidP="0065494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309C" w:rsidRPr="0043309C" w:rsidRDefault="0043309C" w:rsidP="0043309C">
      <w:pPr>
        <w:jc w:val="center"/>
        <w:rPr>
          <w:sz w:val="28"/>
          <w:szCs w:val="28"/>
        </w:rPr>
      </w:pPr>
      <w:r w:rsidRPr="0043309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43309C"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Pr="0043309C">
        <w:rPr>
          <w:b/>
          <w:iCs/>
          <w:sz w:val="28"/>
          <w:szCs w:val="28"/>
        </w:rPr>
        <w:t>Баратаевского</w:t>
      </w:r>
      <w:r>
        <w:rPr>
          <w:b/>
          <w:iCs/>
          <w:sz w:val="28"/>
          <w:szCs w:val="28"/>
        </w:rPr>
        <w:t xml:space="preserve"> сельсовета</w:t>
      </w:r>
      <w:r w:rsidRPr="0043309C">
        <w:rPr>
          <w:b/>
          <w:iCs/>
          <w:sz w:val="28"/>
          <w:szCs w:val="28"/>
        </w:rPr>
        <w:t xml:space="preserve">  Болотнинского района Новосибирской области</w:t>
      </w:r>
      <w:r w:rsidRPr="0043309C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 w:rsidRPr="0043309C">
        <w:rPr>
          <w:b/>
          <w:sz w:val="28"/>
          <w:szCs w:val="28"/>
        </w:rPr>
        <w:t xml:space="preserve"> год</w:t>
      </w:r>
    </w:p>
    <w:p w:rsidR="0043309C" w:rsidRDefault="0043309C" w:rsidP="0065494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309C" w:rsidRDefault="0043309C" w:rsidP="0065494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309C" w:rsidRDefault="0043309C" w:rsidP="0043309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В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bCs/>
          <w:sz w:val="28"/>
          <w:szCs w:val="28"/>
        </w:rPr>
        <w:t>Положения</w:t>
      </w:r>
      <w:bookmarkStart w:id="1" w:name="_Hlk77671647"/>
      <w:r>
        <w:rPr>
          <w:bCs/>
          <w:color w:val="000000"/>
          <w:sz w:val="28"/>
          <w:szCs w:val="28"/>
        </w:rPr>
        <w:t xml:space="preserve"> </w:t>
      </w:r>
      <w:bookmarkStart w:id="2" w:name="_Hlk77686366"/>
      <w:r>
        <w:rPr>
          <w:bCs/>
          <w:color w:val="000000"/>
          <w:sz w:val="28"/>
          <w:szCs w:val="28"/>
        </w:rPr>
        <w:t>о муниципальном контроле</w:t>
      </w:r>
      <w:bookmarkEnd w:id="1"/>
      <w:bookmarkEnd w:id="2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6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bCs/>
          <w:sz w:val="28"/>
          <w:szCs w:val="28"/>
        </w:rPr>
        <w:t xml:space="preserve">, утверждённого решением Совета депутатов </w:t>
      </w:r>
      <w:r>
        <w:rPr>
          <w:sz w:val="28"/>
          <w:szCs w:val="28"/>
        </w:rPr>
        <w:t>Баратаевского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 от </w:t>
      </w:r>
      <w:r>
        <w:rPr>
          <w:rStyle w:val="a6"/>
          <w:i w:val="0"/>
          <w:sz w:val="28"/>
          <w:szCs w:val="28"/>
        </w:rPr>
        <w:t>21.09.</w:t>
      </w:r>
      <w:r>
        <w:rPr>
          <w:sz w:val="28"/>
          <w:szCs w:val="28"/>
        </w:rPr>
        <w:t>2021 г. № 33, администрация Баратаевского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3309C" w:rsidRDefault="0043309C" w:rsidP="00433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>
        <w:rPr>
          <w:rStyle w:val="a6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год.</w:t>
      </w:r>
    </w:p>
    <w:p w:rsidR="0043309C" w:rsidRDefault="0043309C" w:rsidP="004330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официальном периодическом печатном издании «Бюллетень органов местного самоуправления» и разместить на официальном сайте администрации </w:t>
      </w:r>
      <w:r>
        <w:rPr>
          <w:bCs/>
          <w:sz w:val="28"/>
          <w:szCs w:val="28"/>
        </w:rPr>
        <w:t>Баратаевского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309C" w:rsidRDefault="0043309C" w:rsidP="0043309C">
      <w:pPr>
        <w:pStyle w:val="a5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 Баратаевского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Н.А. Дементьева</w:t>
      </w:r>
      <w:r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:rsidR="0043309C" w:rsidRDefault="0043309C" w:rsidP="0043309C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43309C" w:rsidRDefault="0043309C" w:rsidP="004330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3309C" w:rsidRDefault="0043309C" w:rsidP="0043309C">
      <w:pPr>
        <w:widowControl w:val="0"/>
        <w:autoSpaceDE w:val="0"/>
        <w:autoSpaceDN w:val="0"/>
        <w:adjustRightInd w:val="0"/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Баратаевского сельсовета                                                                                                                                   </w:t>
      </w:r>
      <w:r>
        <w:rPr>
          <w:rStyle w:val="a6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11.11.2024 г. № 63</w:t>
      </w:r>
    </w:p>
    <w:p w:rsidR="0043309C" w:rsidRDefault="0043309C" w:rsidP="0043309C">
      <w:pPr>
        <w:widowControl w:val="0"/>
        <w:autoSpaceDE w:val="0"/>
        <w:autoSpaceDN w:val="0"/>
        <w:adjustRightInd w:val="0"/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09C" w:rsidRDefault="0043309C" w:rsidP="0043309C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>
        <w:rPr>
          <w:rStyle w:val="a6"/>
          <w:b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год</w:t>
      </w:r>
    </w:p>
    <w:p w:rsidR="0043309C" w:rsidRDefault="0043309C" w:rsidP="004330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3309C" w:rsidRDefault="0043309C" w:rsidP="0043309C">
      <w:pPr>
        <w:ind w:firstLine="567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Style w:val="a6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Программа), </w:t>
      </w:r>
      <w:r>
        <w:rPr>
          <w:sz w:val="28"/>
          <w:szCs w:val="28"/>
        </w:rPr>
        <w:t xml:space="preserve"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6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43309C" w:rsidRDefault="0043309C" w:rsidP="00433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Style w:val="a6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sz w:val="28"/>
          <w:szCs w:val="28"/>
        </w:rPr>
        <w:t xml:space="preserve"> (далее – администрация сельского поселения).</w:t>
      </w:r>
    </w:p>
    <w:p w:rsidR="0043309C" w:rsidRDefault="0043309C" w:rsidP="004330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309C" w:rsidRDefault="0043309C" w:rsidP="0043309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sz w:val="28"/>
          <w:szCs w:val="28"/>
        </w:rPr>
        <w:t>Баратаевского сельсовета</w:t>
      </w:r>
      <w:r>
        <w:rPr>
          <w:b/>
          <w:sz w:val="28"/>
          <w:szCs w:val="28"/>
        </w:rPr>
        <w:t xml:space="preserve"> Болотнинского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43309C" w:rsidRDefault="0043309C" w:rsidP="0043309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3309C" w:rsidRDefault="0043309C" w:rsidP="004330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Объектами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</w:t>
      </w:r>
      <w:r>
        <w:rPr>
          <w:color w:val="000000"/>
          <w:sz w:val="28"/>
          <w:szCs w:val="28"/>
        </w:rPr>
        <w:t>ерритории различного функционального назначения, на которых осуществляется деятельность по благоустройству, в том числе: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>
        <w:rPr>
          <w:color w:val="000000"/>
          <w:sz w:val="28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 дворовые территории;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4) детские и спортивные площадки;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5) площадки для выгула животных;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6) парковки (парковочные места);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7) парки, скверы, иные зеленые зоны;</w:t>
      </w:r>
    </w:p>
    <w:p w:rsidR="0043309C" w:rsidRDefault="0043309C" w:rsidP="004330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8) технические и санитарно-защитные зоны.</w:t>
      </w:r>
    </w:p>
    <w:p w:rsidR="0043309C" w:rsidRDefault="0043309C" w:rsidP="0043309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43309C" w:rsidRDefault="0043309C" w:rsidP="004330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3309C" w:rsidRDefault="0043309C" w:rsidP="004330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Администрацией сельс</w:t>
      </w:r>
      <w:r>
        <w:rPr>
          <w:sz w:val="28"/>
          <w:szCs w:val="28"/>
        </w:rPr>
        <w:t>кого поселения за 9 месяцев 2024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на официальном сайте администрации сельского поселения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3309C" w:rsidRDefault="0043309C" w:rsidP="0043309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22272F"/>
          <w:sz w:val="28"/>
          <w:szCs w:val="28"/>
          <w:shd w:val="clear" w:color="auto" w:fill="FFFFFF"/>
        </w:rPr>
        <w:t xml:space="preserve">выдача 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</w:t>
      </w:r>
      <w:r>
        <w:rPr>
          <w:color w:val="22272F"/>
          <w:sz w:val="28"/>
          <w:szCs w:val="28"/>
          <w:shd w:val="clear" w:color="auto" w:fill="FFFFFF"/>
        </w:rPr>
        <w:lastRenderedPageBreak/>
        <w:t>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</w:p>
    <w:p w:rsidR="0043309C" w:rsidRDefault="0043309C" w:rsidP="0043309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2024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3309C" w:rsidRDefault="0043309C" w:rsidP="0043309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3309C" w:rsidRDefault="0043309C" w:rsidP="0043309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3309C" w:rsidRDefault="0043309C" w:rsidP="0043309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Целями профилактической работы являются: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3309C" w:rsidRDefault="0043309C" w:rsidP="0043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снижение размера ущерба, причиняемого охраняемым законом ценностям;</w:t>
      </w:r>
      <w:r>
        <w:rPr>
          <w:rFonts w:eastAsia="Calibri"/>
          <w:sz w:val="28"/>
          <w:szCs w:val="28"/>
        </w:rPr>
        <w:t xml:space="preserve"> 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43309C" w:rsidRDefault="0043309C" w:rsidP="004330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Задачами профилактической работы являются: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rFonts w:eastAsia="Calibri"/>
          <w:sz w:val="28"/>
          <w:szCs w:val="28"/>
        </w:rPr>
        <w:t>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>
        <w:rPr>
          <w:rFonts w:eastAsia="Calibri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309C" w:rsidRDefault="0043309C" w:rsidP="004330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3309C" w:rsidRDefault="0043309C" w:rsidP="0043309C">
      <w:pPr>
        <w:rPr>
          <w:b/>
          <w:bCs/>
          <w:sz w:val="28"/>
          <w:szCs w:val="28"/>
          <w:highlight w:val="green"/>
        </w:rPr>
      </w:pPr>
    </w:p>
    <w:p w:rsidR="0043309C" w:rsidRDefault="0043309C" w:rsidP="004330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43309C" w:rsidRDefault="0043309C" w:rsidP="0043309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rStyle w:val="a6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3309C" w:rsidRDefault="0043309C" w:rsidP="0043309C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7"/>
        <w:gridCol w:w="2268"/>
        <w:gridCol w:w="2531"/>
      </w:tblGrid>
      <w:tr w:rsidR="0043309C" w:rsidTr="0043309C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 п/п</w:t>
            </w:r>
          </w:p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</w:p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</w:p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309C" w:rsidRDefault="0043309C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3309C" w:rsidRDefault="0043309C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43309C" w:rsidRDefault="0043309C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09C" w:rsidRDefault="00433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3309C" w:rsidTr="0043309C">
        <w:trPr>
          <w:trHeight w:hRule="exact" w:val="2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309C" w:rsidRDefault="0043309C">
            <w:pPr>
              <w:pStyle w:val="ConsPlusNormal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  <w:p w:rsidR="0043309C" w:rsidRDefault="0043309C">
            <w:pPr>
              <w:pStyle w:val="ConsPlusNormal0"/>
              <w:ind w:right="131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периодическом печатном издании «Бюллетень органов местного   самоуправления» </w:t>
            </w:r>
          </w:p>
          <w:p w:rsidR="0043309C" w:rsidRDefault="0043309C">
            <w:pPr>
              <w:pStyle w:val="ConsPlusNormal0"/>
              <w:jc w:val="both"/>
              <w:rPr>
                <w:sz w:val="22"/>
                <w:szCs w:val="22"/>
              </w:rPr>
            </w:pPr>
          </w:p>
          <w:p w:rsidR="0043309C" w:rsidRDefault="0043309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3309C" w:rsidTr="0043309C">
        <w:trPr>
          <w:trHeight w:hRule="exact" w:val="3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pStyle w:val="ConsPlusNormal0"/>
              <w:ind w:right="131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43309C" w:rsidRDefault="0043309C">
            <w:pPr>
              <w:pStyle w:val="ConsPlusNormal0"/>
              <w:ind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43309C" w:rsidRDefault="0043309C">
            <w:pPr>
              <w:pStyle w:val="ConsPlusNormal0"/>
              <w:ind w:right="131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3309C" w:rsidRDefault="0043309C">
            <w:pPr>
              <w:pStyle w:val="ConsPlusNormal0"/>
              <w:ind w:firstLine="567"/>
              <w:jc w:val="both"/>
              <w:rPr>
                <w:sz w:val="22"/>
                <w:szCs w:val="22"/>
              </w:rPr>
            </w:pPr>
          </w:p>
          <w:p w:rsidR="0043309C" w:rsidRDefault="00433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 1 июля</w:t>
            </w:r>
            <w:r>
              <w:rPr>
                <w:rFonts w:ascii="Times New Roman" w:hAnsi="Times New Roman"/>
                <w:sz w:val="22"/>
                <w:szCs w:val="22"/>
              </w:rPr>
              <w:t>, следующего за годом обобщения правоприменительной практики.</w:t>
            </w:r>
          </w:p>
          <w:p w:rsidR="0043309C" w:rsidRDefault="00433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3309C" w:rsidTr="0043309C">
        <w:trPr>
          <w:trHeight w:hRule="exact" w:val="2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  <w:p w:rsidR="0043309C" w:rsidRDefault="0043309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3309C" w:rsidTr="0043309C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43309C" w:rsidRDefault="0043309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3309C" w:rsidTr="0043309C">
        <w:trPr>
          <w:trHeight w:hRule="exact" w:val="3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5</w:t>
            </w:r>
          </w:p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Один раз в квартал</w:t>
            </w:r>
          </w:p>
          <w:p w:rsidR="0043309C" w:rsidRDefault="004330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43309C" w:rsidRDefault="004330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относится осуществление муниципального контроля  </w:t>
            </w:r>
          </w:p>
        </w:tc>
      </w:tr>
    </w:tbl>
    <w:p w:rsidR="0043309C" w:rsidRDefault="0043309C" w:rsidP="0043309C">
      <w:pPr>
        <w:jc w:val="both"/>
        <w:rPr>
          <w:i/>
        </w:rPr>
      </w:pPr>
    </w:p>
    <w:p w:rsidR="0043309C" w:rsidRDefault="0043309C" w:rsidP="0043309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Показатели результативности и эффективности Программы</w:t>
      </w:r>
    </w:p>
    <w:p w:rsidR="0043309C" w:rsidRDefault="0043309C" w:rsidP="0043309C">
      <w:pPr>
        <w:jc w:val="both"/>
        <w:rPr>
          <w:rFonts w:eastAsia="Calibri"/>
          <w:lang w:eastAsia="en-US"/>
        </w:rPr>
      </w:pPr>
    </w:p>
    <w:p w:rsidR="0043309C" w:rsidRDefault="0043309C" w:rsidP="0043309C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43309C" w:rsidRDefault="0043309C" w:rsidP="0043309C">
      <w:pPr>
        <w:ind w:firstLine="567"/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6"/>
        <w:gridCol w:w="2956"/>
      </w:tblGrid>
      <w:tr w:rsidR="0043309C" w:rsidTr="0043309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3309C" w:rsidRDefault="0043309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43309C" w:rsidTr="0043309C">
        <w:trPr>
          <w:trHeight w:hRule="exact" w:val="17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09C" w:rsidRDefault="0043309C">
            <w:pPr>
              <w:pStyle w:val="ConsPlusNormal0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jc w:val="center"/>
            </w:pPr>
            <w:r>
              <w:t>100%</w:t>
            </w:r>
          </w:p>
        </w:tc>
      </w:tr>
      <w:tr w:rsidR="0043309C" w:rsidTr="0043309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ind w:firstLine="567"/>
              <w:jc w:val="center"/>
            </w:pPr>
            <w: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3309C" w:rsidRDefault="0043309C">
            <w:pPr>
              <w:ind w:firstLine="567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jc w:val="center"/>
            </w:pPr>
            <w:r>
              <w:t>Исполнено / Не исполнено</w:t>
            </w:r>
          </w:p>
        </w:tc>
      </w:tr>
      <w:tr w:rsidR="0043309C" w:rsidTr="0043309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pStyle w:val="ConsPlusNormal0"/>
              <w:ind w:firstLine="119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jc w:val="center"/>
            </w:pPr>
            <w:r>
              <w:t>20% и более</w:t>
            </w:r>
          </w:p>
        </w:tc>
      </w:tr>
      <w:tr w:rsidR="0043309C" w:rsidTr="0043309C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309C" w:rsidRDefault="0043309C">
            <w:pPr>
              <w:widowControl w:val="0"/>
              <w:spacing w:line="274" w:lineRule="exact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3309C" w:rsidRDefault="0043309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09C" w:rsidRDefault="0043309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43309C" w:rsidRDefault="0043309C" w:rsidP="0043309C">
      <w:pPr>
        <w:jc w:val="both"/>
        <w:rPr>
          <w:rStyle w:val="a6"/>
          <w:i w:val="0"/>
        </w:rPr>
      </w:pPr>
    </w:p>
    <w:p w:rsidR="0043309C" w:rsidRDefault="0043309C" w:rsidP="0043309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3309C" w:rsidRDefault="0043309C" w:rsidP="0043309C">
      <w:pPr>
        <w:rPr>
          <w:bCs/>
        </w:rPr>
      </w:pPr>
    </w:p>
    <w:p w:rsidR="00654949" w:rsidRDefault="00654949" w:rsidP="00654949">
      <w:pPr>
        <w:jc w:val="both"/>
      </w:pPr>
    </w:p>
    <w:sectPr w:rsidR="0065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03" w:rsidRDefault="00EA2303" w:rsidP="00255137">
      <w:r>
        <w:separator/>
      </w:r>
    </w:p>
  </w:endnote>
  <w:endnote w:type="continuationSeparator" w:id="0">
    <w:p w:rsidR="00EA2303" w:rsidRDefault="00EA2303" w:rsidP="0025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03" w:rsidRDefault="00EA2303" w:rsidP="00255137">
      <w:r>
        <w:separator/>
      </w:r>
    </w:p>
  </w:footnote>
  <w:footnote w:type="continuationSeparator" w:id="0">
    <w:p w:rsidR="00EA2303" w:rsidRDefault="00EA2303" w:rsidP="0025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49"/>
    <w:rsid w:val="00157DA6"/>
    <w:rsid w:val="00255137"/>
    <w:rsid w:val="0043309C"/>
    <w:rsid w:val="0061428D"/>
    <w:rsid w:val="00654949"/>
    <w:rsid w:val="00666C0A"/>
    <w:rsid w:val="00725696"/>
    <w:rsid w:val="00D15266"/>
    <w:rsid w:val="00E169ED"/>
    <w:rsid w:val="00EA2303"/>
    <w:rsid w:val="00F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9F63"/>
  <w15:chartTrackingRefBased/>
  <w15:docId w15:val="{E6190A33-F0D5-429A-B1A7-CD40C41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4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9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65494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65494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654949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semiHidden/>
    <w:locked/>
    <w:rsid w:val="00654949"/>
    <w:rPr>
      <w:sz w:val="28"/>
      <w:szCs w:val="28"/>
    </w:rPr>
  </w:style>
  <w:style w:type="paragraph" w:customStyle="1" w:styleId="ConsPlusNormal0">
    <w:name w:val="ConsPlusNormal"/>
    <w:link w:val="ConsPlusNormal"/>
    <w:semiHidden/>
    <w:rsid w:val="0065494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6">
    <w:name w:val="Emphasis"/>
    <w:basedOn w:val="a0"/>
    <w:qFormat/>
    <w:rsid w:val="00654949"/>
    <w:rPr>
      <w:i/>
      <w:iCs/>
    </w:rPr>
  </w:style>
  <w:style w:type="paragraph" w:styleId="a7">
    <w:name w:val="header"/>
    <w:basedOn w:val="a"/>
    <w:link w:val="a8"/>
    <w:uiPriority w:val="99"/>
    <w:unhideWhenUsed/>
    <w:rsid w:val="00255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1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5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8654-B380-4159-A5CB-7B1D651D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8</cp:revision>
  <dcterms:created xsi:type="dcterms:W3CDTF">2024-09-27T05:51:00Z</dcterms:created>
  <dcterms:modified xsi:type="dcterms:W3CDTF">2024-11-13T09:20:00Z</dcterms:modified>
</cp:coreProperties>
</file>